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174" w:rsidRPr="00AB2174" w:rsidRDefault="00AB2174" w:rsidP="00AB2174">
      <w:pPr>
        <w:pStyle w:val="a3"/>
        <w:shd w:val="clear" w:color="auto" w:fill="FFFFFF"/>
        <w:spacing w:before="0" w:beforeAutospacing="0"/>
        <w:ind w:firstLine="708"/>
        <w:jc w:val="center"/>
        <w:rPr>
          <w:color w:val="333333"/>
          <w:sz w:val="28"/>
          <w:szCs w:val="28"/>
        </w:rPr>
      </w:pPr>
      <w:r w:rsidRPr="00AB2174">
        <w:rPr>
          <w:b/>
          <w:bCs/>
          <w:color w:val="333333"/>
          <w:sz w:val="28"/>
          <w:szCs w:val="28"/>
          <w:shd w:val="clear" w:color="auto" w:fill="FFFFFF"/>
        </w:rPr>
        <w:t>Саратовская межрайонная</w:t>
      </w:r>
      <w:r w:rsidRPr="00AB2174">
        <w:rPr>
          <w:b/>
          <w:bCs/>
          <w:color w:val="333333"/>
          <w:sz w:val="28"/>
          <w:szCs w:val="28"/>
          <w:shd w:val="clear" w:color="auto" w:fill="FFFFFF"/>
        </w:rPr>
        <w:t xml:space="preserve"> природоохранная прокуратура разъясняет вопросы паспортизации отходов I - IV классов опасности, включенных в Федеральный классификационный каталог отходов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</w:rPr>
      </w:pPr>
      <w:r w:rsidRPr="00AB2174">
        <w:rPr>
          <w:sz w:val="30"/>
          <w:szCs w:val="30"/>
        </w:rPr>
        <w:t>Паспорт отходов I - IV классов опасности представляет собой документ, удостоверяющий принадлежность отходов к отходам соответствующего вида и класса опасности и содержащий сведения об их составе.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</w:rPr>
      </w:pPr>
      <w:r w:rsidRPr="00AB2174">
        <w:rPr>
          <w:sz w:val="30"/>
          <w:szCs w:val="30"/>
        </w:rPr>
        <w:t xml:space="preserve">В зависимости </w:t>
      </w:r>
      <w:bookmarkStart w:id="0" w:name="_GoBack"/>
      <w:bookmarkEnd w:id="0"/>
      <w:r w:rsidRPr="00AB2174">
        <w:rPr>
          <w:sz w:val="30"/>
          <w:szCs w:val="30"/>
        </w:rPr>
        <w:t>от степени негативного воздействия на окружающую среду отходы подразделяются на пять классов опасности: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</w:rPr>
      </w:pPr>
      <w:r w:rsidRPr="00AB2174">
        <w:rPr>
          <w:sz w:val="30"/>
          <w:szCs w:val="30"/>
        </w:rPr>
        <w:t>I класс - чрезвычайно опасные отходы;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</w:rPr>
      </w:pPr>
      <w:r w:rsidRPr="00AB2174">
        <w:rPr>
          <w:sz w:val="30"/>
          <w:szCs w:val="30"/>
        </w:rPr>
        <w:t xml:space="preserve">II класс - </w:t>
      </w:r>
      <w:proofErr w:type="spellStart"/>
      <w:r w:rsidRPr="00AB2174">
        <w:rPr>
          <w:sz w:val="30"/>
          <w:szCs w:val="30"/>
        </w:rPr>
        <w:t>высокоопасные</w:t>
      </w:r>
      <w:proofErr w:type="spellEnd"/>
      <w:r w:rsidRPr="00AB2174">
        <w:rPr>
          <w:sz w:val="30"/>
          <w:szCs w:val="30"/>
        </w:rPr>
        <w:t xml:space="preserve"> отходы;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</w:rPr>
      </w:pPr>
      <w:r w:rsidRPr="00AB2174">
        <w:rPr>
          <w:sz w:val="30"/>
          <w:szCs w:val="30"/>
        </w:rPr>
        <w:t>III класс - умеренно опасные отходы;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</w:rPr>
      </w:pPr>
      <w:r w:rsidRPr="00AB2174">
        <w:rPr>
          <w:sz w:val="30"/>
          <w:szCs w:val="30"/>
        </w:rPr>
        <w:t>IV класс - малоопасные отходы;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</w:rPr>
      </w:pPr>
      <w:r w:rsidRPr="00AB2174">
        <w:rPr>
          <w:sz w:val="30"/>
          <w:szCs w:val="30"/>
        </w:rPr>
        <w:t>V класс - практически неопасные отходы.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</w:rPr>
      </w:pPr>
      <w:r w:rsidRPr="00AB2174">
        <w:rPr>
          <w:sz w:val="30"/>
          <w:szCs w:val="30"/>
        </w:rPr>
        <w:t>При паспортизации отходов I - IV классов опасности составляются паспорта отходов, включенных в Федеральный классификационный каталог отходов (далее - ФККО), и паспорта отходов, не включенных в ФККО.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</w:rPr>
      </w:pPr>
      <w:r w:rsidRPr="00AB2174">
        <w:rPr>
          <w:sz w:val="30"/>
          <w:szCs w:val="30"/>
        </w:rPr>
        <w:t>Паспортизация отходов I - IV классов опасности осуществляется только индивидуальными предпринимателями и юридическими лицами, в процессе деятельности которых образуются отходы I - IV классов опасности.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</w:rPr>
      </w:pPr>
      <w:r w:rsidRPr="00AB2174">
        <w:rPr>
          <w:sz w:val="30"/>
          <w:szCs w:val="30"/>
        </w:rPr>
        <w:t>Паспорт отходов, включенных в ФККО, подлежит переоформлению в случаях реорганизации юридического лица, изменения наименования юридического лица, адреса места его нахождения, а также в случаях изменения места жительства, фамилии, имени и отчества (при наличии) индивидуального предпринимателя, реквизитов документа, удостоверяющего его личность.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</w:rPr>
      </w:pPr>
      <w:r w:rsidRPr="00AB2174">
        <w:rPr>
          <w:sz w:val="30"/>
          <w:szCs w:val="30"/>
        </w:rPr>
        <w:t>При этом, паспорта отходов, включенных в ФККО, действуют бессрочно, внесение изменений в которые не допускается.</w:t>
      </w:r>
    </w:p>
    <w:p w:rsidR="00AB2174" w:rsidRPr="00AB2174" w:rsidRDefault="00AB2174" w:rsidP="00AB217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</w:rPr>
      </w:pPr>
      <w:r w:rsidRPr="00AB2174">
        <w:rPr>
          <w:sz w:val="30"/>
          <w:szCs w:val="30"/>
        </w:rPr>
        <w:t>Отношения в области обращения с радиоактивными, биологическими, медицинскими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 регулируются соответствующим законодательством Российской Федерации.</w:t>
      </w:r>
    </w:p>
    <w:p w:rsidR="00C65CA6" w:rsidRDefault="00AB2174"/>
    <w:sectPr w:rsidR="00C65CA6" w:rsidSect="00506C9C">
      <w:pgSz w:w="11907" w:h="16840" w:code="9"/>
      <w:pgMar w:top="1134" w:right="567" w:bottom="1134" w:left="1418" w:header="720" w:footer="720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174"/>
    <w:rsid w:val="00011509"/>
    <w:rsid w:val="00506C9C"/>
    <w:rsid w:val="00AB2174"/>
    <w:rsid w:val="00CE46D2"/>
    <w:rsid w:val="00D12550"/>
    <w:rsid w:val="00ED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580A0-F60A-4C50-91A6-56B03B9CC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1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2025-07-16T08:26:00Z</dcterms:created>
  <dcterms:modified xsi:type="dcterms:W3CDTF">2025-07-16T08:28:00Z</dcterms:modified>
</cp:coreProperties>
</file>