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961" w:rsidRPr="00572FDB" w:rsidRDefault="003B7961" w:rsidP="005D79BE">
      <w:p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961" w:rsidRPr="00572FDB" w:rsidRDefault="003B7961" w:rsidP="005D79BE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>СТЕПНОВСКОЕ МУНИЦИПАЛЬНОЕ ОБРАЗОВАНИЕ</w:t>
      </w:r>
      <w:r w:rsidRPr="00572FDB">
        <w:rPr>
          <w:rFonts w:ascii="Times New Roman" w:hAnsi="Times New Roman"/>
          <w:b/>
          <w:sz w:val="28"/>
          <w:szCs w:val="28"/>
        </w:rPr>
        <w:br/>
        <w:t xml:space="preserve">СОВЕТСКОГО МУНИЦИПАЛЬНОГО РАЙОНА </w:t>
      </w:r>
    </w:p>
    <w:p w:rsidR="003B7961" w:rsidRPr="00572FDB" w:rsidRDefault="003B7961" w:rsidP="005D79BE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>САРАТОВСКОЙ ОБЛАСТИ</w:t>
      </w:r>
      <w:r w:rsidRPr="00572FDB">
        <w:rPr>
          <w:rFonts w:ascii="Times New Roman" w:hAnsi="Times New Roman"/>
          <w:b/>
          <w:sz w:val="28"/>
          <w:szCs w:val="28"/>
        </w:rPr>
        <w:br/>
        <w:t xml:space="preserve">СОВЕТ ДЕПУТАТОВ </w:t>
      </w:r>
      <w:r w:rsidR="003C72FC">
        <w:rPr>
          <w:rFonts w:ascii="Times New Roman" w:hAnsi="Times New Roman"/>
          <w:b/>
          <w:sz w:val="28"/>
          <w:szCs w:val="28"/>
        </w:rPr>
        <w:t xml:space="preserve">пятого </w:t>
      </w:r>
      <w:r w:rsidRPr="00572FDB">
        <w:rPr>
          <w:rFonts w:ascii="Times New Roman" w:hAnsi="Times New Roman"/>
          <w:b/>
          <w:sz w:val="28"/>
          <w:szCs w:val="28"/>
        </w:rPr>
        <w:t>созыва</w:t>
      </w:r>
    </w:p>
    <w:p w:rsidR="003B7961" w:rsidRPr="00572FDB" w:rsidRDefault="003B7961" w:rsidP="005D79BE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B7961" w:rsidRPr="00572FDB" w:rsidRDefault="003B7961" w:rsidP="005D79BE">
      <w:pPr>
        <w:tabs>
          <w:tab w:val="left" w:pos="0"/>
        </w:tabs>
        <w:jc w:val="center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3B7961" w:rsidRPr="00572FDB" w:rsidRDefault="003B7961" w:rsidP="005D79BE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  <w:u w:val="single"/>
        </w:rPr>
      </w:pPr>
      <w:r w:rsidRPr="00572FDB">
        <w:rPr>
          <w:rFonts w:ascii="Times New Roman" w:hAnsi="Times New Roman"/>
          <w:sz w:val="28"/>
          <w:szCs w:val="28"/>
        </w:rPr>
        <w:t xml:space="preserve">от </w:t>
      </w:r>
      <w:r w:rsidR="00030F33">
        <w:rPr>
          <w:rFonts w:ascii="Times New Roman" w:hAnsi="Times New Roman"/>
          <w:sz w:val="28"/>
          <w:szCs w:val="28"/>
          <w:u w:val="single"/>
        </w:rPr>
        <w:t>2</w:t>
      </w:r>
      <w:r w:rsidR="001A352B">
        <w:rPr>
          <w:rFonts w:ascii="Times New Roman" w:hAnsi="Times New Roman"/>
          <w:sz w:val="28"/>
          <w:szCs w:val="28"/>
          <w:u w:val="single"/>
        </w:rPr>
        <w:t>5</w:t>
      </w:r>
      <w:r w:rsidRPr="00572FDB">
        <w:rPr>
          <w:rFonts w:ascii="Times New Roman" w:hAnsi="Times New Roman"/>
          <w:sz w:val="28"/>
          <w:szCs w:val="28"/>
          <w:u w:val="single"/>
        </w:rPr>
        <w:t>.0</w:t>
      </w:r>
      <w:r w:rsidR="00030F33">
        <w:rPr>
          <w:rFonts w:ascii="Times New Roman" w:hAnsi="Times New Roman"/>
          <w:sz w:val="28"/>
          <w:szCs w:val="28"/>
          <w:u w:val="single"/>
        </w:rPr>
        <w:t>3</w:t>
      </w:r>
      <w:r w:rsidRPr="00572FDB">
        <w:rPr>
          <w:rFonts w:ascii="Times New Roman" w:hAnsi="Times New Roman"/>
          <w:sz w:val="28"/>
          <w:szCs w:val="28"/>
          <w:u w:val="single"/>
        </w:rPr>
        <w:t>.20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="001A352B">
        <w:rPr>
          <w:rFonts w:ascii="Times New Roman" w:hAnsi="Times New Roman"/>
          <w:sz w:val="28"/>
          <w:szCs w:val="28"/>
          <w:u w:val="single"/>
        </w:rPr>
        <w:t>6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72FDB">
        <w:rPr>
          <w:rFonts w:ascii="Times New Roman" w:hAnsi="Times New Roman"/>
          <w:sz w:val="28"/>
          <w:szCs w:val="28"/>
        </w:rPr>
        <w:t xml:space="preserve"> № </w:t>
      </w:r>
      <w:r w:rsidR="001A352B">
        <w:rPr>
          <w:rFonts w:ascii="Times New Roman" w:hAnsi="Times New Roman"/>
          <w:sz w:val="28"/>
          <w:szCs w:val="28"/>
          <w:u w:val="single"/>
        </w:rPr>
        <w:t>11</w:t>
      </w:r>
      <w:r w:rsidR="005540EB">
        <w:rPr>
          <w:rFonts w:ascii="Times New Roman" w:hAnsi="Times New Roman"/>
          <w:sz w:val="28"/>
          <w:szCs w:val="28"/>
          <w:u w:val="single"/>
        </w:rPr>
        <w:t>7</w:t>
      </w:r>
    </w:p>
    <w:p w:rsidR="003B7961" w:rsidRDefault="003B7961" w:rsidP="005D79BE">
      <w:pPr>
        <w:tabs>
          <w:tab w:val="left" w:pos="0"/>
          <w:tab w:val="left" w:pos="4678"/>
          <w:tab w:val="left" w:pos="4820"/>
        </w:tabs>
        <w:spacing w:after="0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:rsidR="003B7961" w:rsidRDefault="003B7961" w:rsidP="005D79BE">
      <w:pPr>
        <w:tabs>
          <w:tab w:val="left" w:pos="0"/>
          <w:tab w:val="left" w:pos="4678"/>
          <w:tab w:val="left" w:pos="4820"/>
        </w:tabs>
        <w:spacing w:after="0"/>
        <w:ind w:right="1701"/>
        <w:jc w:val="both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>Об отчете главы Советского муниципального района о деятельности администрации Советского муниципального района по исполнению полномочий администрации Степновского муниципального образования в 20</w:t>
      </w:r>
      <w:r>
        <w:rPr>
          <w:rFonts w:ascii="Times New Roman" w:hAnsi="Times New Roman"/>
          <w:b/>
          <w:sz w:val="28"/>
          <w:szCs w:val="28"/>
        </w:rPr>
        <w:t>2</w:t>
      </w:r>
      <w:r w:rsidR="001A352B">
        <w:rPr>
          <w:rFonts w:ascii="Times New Roman" w:hAnsi="Times New Roman"/>
          <w:b/>
          <w:sz w:val="28"/>
          <w:szCs w:val="28"/>
        </w:rPr>
        <w:t xml:space="preserve">5 </w:t>
      </w:r>
      <w:r w:rsidRPr="00572FDB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3C72FC" w:rsidRPr="00572FDB" w:rsidRDefault="003C72FC" w:rsidP="005D79BE">
      <w:pPr>
        <w:tabs>
          <w:tab w:val="left" w:pos="0"/>
          <w:tab w:val="left" w:pos="4678"/>
          <w:tab w:val="left" w:pos="4820"/>
        </w:tabs>
        <w:spacing w:after="0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:rsidR="003B7961" w:rsidRDefault="003B7961" w:rsidP="005D79B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72FDB">
        <w:rPr>
          <w:rFonts w:ascii="Times New Roman" w:hAnsi="Times New Roman"/>
          <w:sz w:val="28"/>
          <w:szCs w:val="28"/>
        </w:rPr>
        <w:t>Руководствуясь Уставом Степновского муниципального образования,  Совет депутатов РЕШИЛ:</w:t>
      </w:r>
    </w:p>
    <w:p w:rsidR="003B7961" w:rsidRPr="00572FDB" w:rsidRDefault="003B7961" w:rsidP="005D79BE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72FDB">
        <w:rPr>
          <w:rFonts w:ascii="Times New Roman" w:hAnsi="Times New Roman"/>
          <w:sz w:val="28"/>
          <w:szCs w:val="28"/>
        </w:rPr>
        <w:t>1. Принять к сведению отчет главы  Советского муниципального района Саратовской области о деятельности администрации Советского муниципального района  по исполнению полномочий администрации Степновского муниципального образования в 20</w:t>
      </w:r>
      <w:r>
        <w:rPr>
          <w:rFonts w:ascii="Times New Roman" w:hAnsi="Times New Roman"/>
          <w:sz w:val="28"/>
          <w:szCs w:val="28"/>
        </w:rPr>
        <w:t>2</w:t>
      </w:r>
      <w:r w:rsidR="001A352B">
        <w:rPr>
          <w:rFonts w:ascii="Times New Roman" w:hAnsi="Times New Roman"/>
          <w:sz w:val="28"/>
          <w:szCs w:val="28"/>
        </w:rPr>
        <w:t>5</w:t>
      </w:r>
      <w:r w:rsidRPr="00572FDB">
        <w:rPr>
          <w:rFonts w:ascii="Times New Roman" w:hAnsi="Times New Roman"/>
          <w:sz w:val="28"/>
          <w:szCs w:val="28"/>
        </w:rPr>
        <w:t xml:space="preserve"> году согласно Приложению.</w:t>
      </w:r>
    </w:p>
    <w:p w:rsidR="003B7961" w:rsidRPr="00572FDB" w:rsidRDefault="003B7961" w:rsidP="005D79BE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5D79BE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B7961" w:rsidRPr="00572FDB" w:rsidRDefault="003B7961" w:rsidP="005D79BE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>Глава Степновского</w:t>
      </w:r>
    </w:p>
    <w:p w:rsidR="003B7961" w:rsidRPr="00572FDB" w:rsidRDefault="003B7961" w:rsidP="005D79BE">
      <w:pPr>
        <w:tabs>
          <w:tab w:val="left" w:pos="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72FDB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Pr="00572FDB">
        <w:rPr>
          <w:rFonts w:ascii="Times New Roman" w:hAnsi="Times New Roman"/>
          <w:b/>
          <w:sz w:val="28"/>
          <w:szCs w:val="28"/>
        </w:rPr>
        <w:tab/>
      </w:r>
      <w:r w:rsidRPr="00572FDB">
        <w:rPr>
          <w:rFonts w:ascii="Times New Roman" w:hAnsi="Times New Roman"/>
          <w:b/>
          <w:sz w:val="28"/>
          <w:szCs w:val="28"/>
        </w:rPr>
        <w:tab/>
      </w:r>
      <w:r w:rsidRPr="00572FDB">
        <w:rPr>
          <w:rFonts w:ascii="Times New Roman" w:hAnsi="Times New Roman"/>
          <w:b/>
          <w:sz w:val="28"/>
          <w:szCs w:val="28"/>
        </w:rPr>
        <w:tab/>
      </w:r>
      <w:r w:rsidRPr="00572FDB">
        <w:rPr>
          <w:rFonts w:ascii="Times New Roman" w:hAnsi="Times New Roman"/>
          <w:b/>
          <w:sz w:val="28"/>
          <w:szCs w:val="28"/>
        </w:rPr>
        <w:tab/>
      </w:r>
      <w:r w:rsidRPr="00572FDB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А</w:t>
      </w:r>
      <w:r w:rsidRPr="00572FD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М</w:t>
      </w:r>
      <w:r w:rsidRPr="00572FDB">
        <w:rPr>
          <w:rFonts w:ascii="Times New Roman" w:hAnsi="Times New Roman"/>
          <w:b/>
          <w:sz w:val="28"/>
          <w:szCs w:val="28"/>
        </w:rPr>
        <w:t>.</w:t>
      </w:r>
      <w:r w:rsidRPr="00572F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Зотов</w:t>
      </w:r>
    </w:p>
    <w:p w:rsidR="003B7961" w:rsidRPr="00572FDB" w:rsidRDefault="003B7961" w:rsidP="005D79BE">
      <w:pPr>
        <w:tabs>
          <w:tab w:val="left" w:pos="0"/>
          <w:tab w:val="left" w:pos="3261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5D79BE">
      <w:pPr>
        <w:tabs>
          <w:tab w:val="left" w:pos="0"/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tabs>
          <w:tab w:val="left" w:pos="3261"/>
        </w:tabs>
        <w:jc w:val="center"/>
        <w:rPr>
          <w:rFonts w:ascii="Times New Roman" w:hAnsi="Times New Roman"/>
          <w:sz w:val="28"/>
          <w:szCs w:val="28"/>
        </w:rPr>
      </w:pPr>
    </w:p>
    <w:p w:rsidR="003B7961" w:rsidRPr="00572FDB" w:rsidRDefault="003B7961" w:rsidP="003B796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D79BE" w:rsidRDefault="005D79BE" w:rsidP="007F05E2">
      <w:pPr>
        <w:spacing w:after="0"/>
        <w:ind w:firstLine="6521"/>
        <w:rPr>
          <w:rFonts w:ascii="Times New Roman" w:hAnsi="Times New Roman" w:cs="Times New Roman"/>
          <w:sz w:val="20"/>
          <w:szCs w:val="20"/>
        </w:rPr>
      </w:pPr>
    </w:p>
    <w:p w:rsidR="003B7961" w:rsidRPr="001C3B34" w:rsidRDefault="003B7961" w:rsidP="007F05E2">
      <w:pPr>
        <w:spacing w:after="0"/>
        <w:ind w:firstLine="6521"/>
        <w:rPr>
          <w:rFonts w:ascii="Times New Roman" w:hAnsi="Times New Roman" w:cs="Times New Roman"/>
          <w:sz w:val="20"/>
          <w:szCs w:val="20"/>
        </w:rPr>
      </w:pPr>
      <w:r w:rsidRPr="001C3B3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3B7961" w:rsidRPr="001C3B34" w:rsidRDefault="003B7961" w:rsidP="007F05E2">
      <w:pPr>
        <w:spacing w:after="0"/>
        <w:ind w:firstLine="6521"/>
        <w:rPr>
          <w:rFonts w:ascii="Times New Roman" w:hAnsi="Times New Roman" w:cs="Times New Roman"/>
          <w:sz w:val="20"/>
          <w:szCs w:val="20"/>
        </w:rPr>
      </w:pPr>
      <w:r w:rsidRPr="001C3B34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3B7961" w:rsidRPr="001C3B34" w:rsidRDefault="003B7961" w:rsidP="007F05E2">
      <w:pPr>
        <w:spacing w:after="0"/>
        <w:ind w:firstLine="6521"/>
        <w:rPr>
          <w:rFonts w:ascii="Times New Roman" w:hAnsi="Times New Roman" w:cs="Times New Roman"/>
          <w:sz w:val="20"/>
          <w:szCs w:val="20"/>
        </w:rPr>
      </w:pPr>
      <w:r w:rsidRPr="001C3B34">
        <w:rPr>
          <w:rFonts w:ascii="Times New Roman" w:hAnsi="Times New Roman" w:cs="Times New Roman"/>
          <w:sz w:val="20"/>
          <w:szCs w:val="20"/>
        </w:rPr>
        <w:t>Степновского муниципального</w:t>
      </w:r>
    </w:p>
    <w:p w:rsidR="005540EB" w:rsidRDefault="005540EB" w:rsidP="005540EB">
      <w:pPr>
        <w:pStyle w:val="a3"/>
        <w:tabs>
          <w:tab w:val="left" w:pos="5295"/>
          <w:tab w:val="left" w:pos="5565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</w:t>
      </w:r>
      <w:r w:rsidR="003B7961" w:rsidRPr="001C3B34">
        <w:rPr>
          <w:rFonts w:ascii="Times New Roman" w:hAnsi="Times New Roman"/>
          <w:sz w:val="20"/>
          <w:szCs w:val="20"/>
        </w:rPr>
        <w:t xml:space="preserve">образования от </w:t>
      </w:r>
      <w:r w:rsidR="003B7961" w:rsidRPr="001C3B34">
        <w:rPr>
          <w:rFonts w:ascii="Times New Roman" w:hAnsi="Times New Roman"/>
          <w:sz w:val="20"/>
          <w:szCs w:val="20"/>
          <w:u w:val="single"/>
        </w:rPr>
        <w:t>2</w:t>
      </w:r>
      <w:r w:rsidR="001A352B">
        <w:rPr>
          <w:rFonts w:ascii="Times New Roman" w:hAnsi="Times New Roman"/>
          <w:sz w:val="20"/>
          <w:szCs w:val="20"/>
          <w:u w:val="single"/>
        </w:rPr>
        <w:t>5</w:t>
      </w:r>
      <w:r w:rsidR="005D79BE">
        <w:rPr>
          <w:rFonts w:ascii="Times New Roman" w:hAnsi="Times New Roman"/>
          <w:sz w:val="20"/>
          <w:szCs w:val="20"/>
          <w:u w:val="single"/>
        </w:rPr>
        <w:t>.</w:t>
      </w:r>
      <w:r w:rsidR="003B7961" w:rsidRPr="001C3B34">
        <w:rPr>
          <w:rFonts w:ascii="Times New Roman" w:hAnsi="Times New Roman"/>
          <w:sz w:val="20"/>
          <w:szCs w:val="20"/>
          <w:u w:val="single"/>
        </w:rPr>
        <w:t>0</w:t>
      </w:r>
      <w:r w:rsidR="00030F33">
        <w:rPr>
          <w:rFonts w:ascii="Times New Roman" w:hAnsi="Times New Roman"/>
          <w:sz w:val="20"/>
          <w:szCs w:val="20"/>
          <w:u w:val="single"/>
        </w:rPr>
        <w:t>3</w:t>
      </w:r>
      <w:r w:rsidR="003B7961" w:rsidRPr="001C3B34">
        <w:rPr>
          <w:rFonts w:ascii="Times New Roman" w:hAnsi="Times New Roman"/>
          <w:sz w:val="20"/>
          <w:szCs w:val="20"/>
          <w:u w:val="single"/>
        </w:rPr>
        <w:t>.202</w:t>
      </w:r>
      <w:r w:rsidR="001A352B">
        <w:rPr>
          <w:rFonts w:ascii="Times New Roman" w:hAnsi="Times New Roman"/>
          <w:sz w:val="20"/>
          <w:szCs w:val="20"/>
          <w:u w:val="single"/>
        </w:rPr>
        <w:t>6</w:t>
      </w:r>
      <w:r w:rsidR="003B7961" w:rsidRPr="001C3B34">
        <w:rPr>
          <w:rFonts w:ascii="Times New Roman" w:hAnsi="Times New Roman"/>
          <w:sz w:val="20"/>
          <w:szCs w:val="20"/>
        </w:rPr>
        <w:t xml:space="preserve"> № </w:t>
      </w:r>
      <w:r w:rsidR="003B7961">
        <w:rPr>
          <w:rFonts w:ascii="Times New Roman" w:hAnsi="Times New Roman"/>
          <w:sz w:val="20"/>
          <w:szCs w:val="20"/>
        </w:rPr>
        <w:t xml:space="preserve"> </w:t>
      </w:r>
      <w:r w:rsidR="001A352B">
        <w:rPr>
          <w:rFonts w:ascii="Times New Roman" w:hAnsi="Times New Roman"/>
          <w:sz w:val="20"/>
          <w:szCs w:val="20"/>
          <w:u w:val="single"/>
        </w:rPr>
        <w:t>11</w:t>
      </w:r>
      <w:r>
        <w:rPr>
          <w:rFonts w:ascii="Times New Roman" w:hAnsi="Times New Roman"/>
          <w:sz w:val="20"/>
          <w:szCs w:val="20"/>
          <w:u w:val="single"/>
        </w:rPr>
        <w:t>7</w:t>
      </w:r>
      <w:r w:rsidRPr="005540EB">
        <w:rPr>
          <w:rFonts w:ascii="Times New Roman" w:hAnsi="Times New Roman"/>
          <w:b/>
          <w:sz w:val="28"/>
          <w:szCs w:val="28"/>
        </w:rPr>
        <w:t xml:space="preserve"> </w:t>
      </w:r>
    </w:p>
    <w:p w:rsidR="005540EB" w:rsidRDefault="005540EB" w:rsidP="005540EB">
      <w:pPr>
        <w:pStyle w:val="a3"/>
        <w:tabs>
          <w:tab w:val="left" w:pos="5295"/>
          <w:tab w:val="left" w:pos="5565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540EB" w:rsidRPr="006260A6" w:rsidRDefault="005540EB" w:rsidP="005540EB">
      <w:pPr>
        <w:pStyle w:val="a3"/>
        <w:tabs>
          <w:tab w:val="left" w:pos="5295"/>
          <w:tab w:val="left" w:pos="5565"/>
        </w:tabs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6260A6">
        <w:rPr>
          <w:rFonts w:ascii="Times New Roman" w:hAnsi="Times New Roman"/>
          <w:b/>
          <w:sz w:val="28"/>
          <w:szCs w:val="28"/>
        </w:rPr>
        <w:t xml:space="preserve">тчет главы Советского муниципального района о </w:t>
      </w:r>
      <w:r>
        <w:rPr>
          <w:rFonts w:ascii="Times New Roman" w:hAnsi="Times New Roman"/>
          <w:b/>
          <w:sz w:val="28"/>
          <w:szCs w:val="28"/>
        </w:rPr>
        <w:t>деятельности</w:t>
      </w:r>
      <w:r w:rsidRPr="006260A6">
        <w:rPr>
          <w:rFonts w:ascii="Times New Roman" w:hAnsi="Times New Roman"/>
          <w:b/>
          <w:sz w:val="28"/>
          <w:szCs w:val="28"/>
        </w:rPr>
        <w:t xml:space="preserve"> администрации Советского муниципального района по исполнению полномочий  администрации Степновского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в 2025 году</w:t>
      </w:r>
    </w:p>
    <w:p w:rsidR="005540EB" w:rsidRPr="006260A6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40EB" w:rsidRPr="006260A6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B2B">
        <w:rPr>
          <w:rFonts w:ascii="Times New Roman" w:hAnsi="Times New Roman" w:cs="Times New Roman"/>
          <w:sz w:val="28"/>
          <w:szCs w:val="28"/>
        </w:rPr>
        <w:t>Численность населения</w:t>
      </w:r>
      <w:r w:rsidRPr="006260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>Степновского муниципального образования -   на 1</w:t>
      </w:r>
      <w:r>
        <w:rPr>
          <w:rFonts w:ascii="Times New Roman" w:hAnsi="Times New Roman" w:cs="Times New Roman"/>
          <w:sz w:val="28"/>
          <w:szCs w:val="28"/>
        </w:rPr>
        <w:t xml:space="preserve"> января 2025 года</w:t>
      </w:r>
      <w:r w:rsidRPr="006260A6">
        <w:rPr>
          <w:rFonts w:ascii="Times New Roman" w:hAnsi="Times New Roman" w:cs="Times New Roman"/>
          <w:sz w:val="28"/>
          <w:szCs w:val="28"/>
        </w:rPr>
        <w:t xml:space="preserve"> - 11</w:t>
      </w:r>
      <w:r>
        <w:rPr>
          <w:rFonts w:ascii="Times New Roman" w:hAnsi="Times New Roman" w:cs="Times New Roman"/>
          <w:sz w:val="28"/>
          <w:szCs w:val="28"/>
        </w:rPr>
        <w:t>704</w:t>
      </w:r>
      <w:r w:rsidRPr="006260A6">
        <w:rPr>
          <w:rFonts w:ascii="Times New Roman" w:hAnsi="Times New Roman" w:cs="Times New Roman"/>
          <w:sz w:val="28"/>
          <w:szCs w:val="28"/>
        </w:rPr>
        <w:t xml:space="preserve"> человек (на 1.01.202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6260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 901</w:t>
      </w:r>
      <w:r w:rsidRPr="006260A6">
        <w:rPr>
          <w:rFonts w:ascii="Times New Roman" w:hAnsi="Times New Roman" w:cs="Times New Roman"/>
          <w:sz w:val="28"/>
          <w:szCs w:val="28"/>
        </w:rPr>
        <w:t>человек), в т.ч. граждан трудоспособного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 452 </w:t>
      </w:r>
      <w:r w:rsidRPr="006260A6">
        <w:rPr>
          <w:rFonts w:ascii="Times New Roman" w:hAnsi="Times New Roman" w:cs="Times New Roman"/>
          <w:sz w:val="28"/>
          <w:szCs w:val="28"/>
        </w:rPr>
        <w:t xml:space="preserve">человек или </w:t>
      </w:r>
      <w:r>
        <w:rPr>
          <w:rFonts w:ascii="Times New Roman" w:hAnsi="Times New Roman" w:cs="Times New Roman"/>
          <w:sz w:val="28"/>
          <w:szCs w:val="28"/>
        </w:rPr>
        <w:t>46,6</w:t>
      </w:r>
      <w:r w:rsidRPr="006260A6">
        <w:rPr>
          <w:rFonts w:ascii="Times New Roman" w:hAnsi="Times New Roman" w:cs="Times New Roman"/>
          <w:sz w:val="28"/>
          <w:szCs w:val="28"/>
        </w:rPr>
        <w:t>% (202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260A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0A6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469</w:t>
      </w:r>
      <w:r w:rsidRPr="006260A6">
        <w:rPr>
          <w:rFonts w:ascii="Times New Roman" w:hAnsi="Times New Roman" w:cs="Times New Roman"/>
          <w:sz w:val="28"/>
          <w:szCs w:val="28"/>
        </w:rPr>
        <w:t xml:space="preserve"> человек). </w:t>
      </w:r>
    </w:p>
    <w:p w:rsidR="005540EB" w:rsidRPr="006260A6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7932">
        <w:rPr>
          <w:rFonts w:ascii="Times New Roman" w:hAnsi="Times New Roman" w:cs="Times New Roman"/>
          <w:sz w:val="28"/>
          <w:szCs w:val="28"/>
        </w:rPr>
        <w:t>В Степном за 2025 года родилось 48 человек, что незначительно ниже количества родившихся в 2024 году (2024 - 51 чел.). Умерло152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932">
        <w:rPr>
          <w:rFonts w:ascii="Times New Roman" w:hAnsi="Times New Roman" w:cs="Times New Roman"/>
          <w:sz w:val="28"/>
          <w:szCs w:val="28"/>
        </w:rPr>
        <w:t>(2024-163 чел.).</w:t>
      </w:r>
    </w:p>
    <w:p w:rsidR="005540EB" w:rsidRPr="00E37C79" w:rsidRDefault="005540EB" w:rsidP="005540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C79">
        <w:rPr>
          <w:rFonts w:ascii="Times New Roman" w:hAnsi="Times New Roman" w:cs="Times New Roman"/>
          <w:sz w:val="28"/>
          <w:szCs w:val="28"/>
        </w:rPr>
        <w:t>Количество субъектов малого и среднего предпринимательства в муниципальном образовании  составляет  2</w:t>
      </w:r>
      <w:r>
        <w:rPr>
          <w:rFonts w:ascii="Times New Roman" w:hAnsi="Times New Roman" w:cs="Times New Roman"/>
          <w:sz w:val="28"/>
          <w:szCs w:val="28"/>
        </w:rPr>
        <w:t xml:space="preserve">39 </w:t>
      </w:r>
      <w:r w:rsidRPr="00E37C79">
        <w:rPr>
          <w:rFonts w:ascii="Times New Roman" w:hAnsi="Times New Roman" w:cs="Times New Roman"/>
          <w:sz w:val="28"/>
          <w:szCs w:val="28"/>
        </w:rPr>
        <w:t>единиц (202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37C79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37C7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187 </w:t>
      </w:r>
      <w:r w:rsidRPr="00E37C79">
        <w:rPr>
          <w:rFonts w:ascii="Times New Roman" w:hAnsi="Times New Roman" w:cs="Times New Roman"/>
          <w:sz w:val="28"/>
          <w:szCs w:val="28"/>
        </w:rPr>
        <w:t>единиц)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37C79">
        <w:rPr>
          <w:rFonts w:ascii="Times New Roman" w:hAnsi="Times New Roman" w:cs="Times New Roman"/>
          <w:sz w:val="28"/>
          <w:szCs w:val="28"/>
        </w:rPr>
        <w:t xml:space="preserve">Увеличение составило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37C79">
        <w:rPr>
          <w:rFonts w:ascii="Times New Roman" w:hAnsi="Times New Roman" w:cs="Times New Roman"/>
          <w:sz w:val="28"/>
          <w:szCs w:val="28"/>
        </w:rPr>
        <w:t xml:space="preserve"> %. С начала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37C79">
        <w:rPr>
          <w:rFonts w:ascii="Times New Roman" w:hAnsi="Times New Roman" w:cs="Times New Roman"/>
          <w:sz w:val="28"/>
          <w:szCs w:val="28"/>
        </w:rPr>
        <w:t xml:space="preserve"> года открыто 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37C79">
        <w:rPr>
          <w:rFonts w:ascii="Times New Roman" w:hAnsi="Times New Roman" w:cs="Times New Roman"/>
          <w:sz w:val="28"/>
          <w:szCs w:val="28"/>
        </w:rPr>
        <w:t xml:space="preserve">  предприятия с созданием </w:t>
      </w:r>
      <w:r>
        <w:rPr>
          <w:rFonts w:ascii="Times New Roman" w:hAnsi="Times New Roman" w:cs="Times New Roman"/>
          <w:sz w:val="28"/>
          <w:szCs w:val="28"/>
        </w:rPr>
        <w:t>51</w:t>
      </w:r>
      <w:r w:rsidRPr="00E37C79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 места</w:t>
      </w:r>
      <w:r w:rsidRPr="00E37C79">
        <w:rPr>
          <w:rFonts w:ascii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pStyle w:val="a4"/>
        <w:tabs>
          <w:tab w:val="left" w:pos="2160"/>
        </w:tabs>
        <w:spacing w:line="240" w:lineRule="atLeast"/>
        <w:ind w:firstLine="709"/>
        <w:jc w:val="both"/>
        <w:rPr>
          <w:szCs w:val="28"/>
        </w:rPr>
      </w:pPr>
      <w:r w:rsidRPr="00E37C79">
        <w:rPr>
          <w:szCs w:val="28"/>
        </w:rPr>
        <w:t>В 202</w:t>
      </w:r>
      <w:r>
        <w:rPr>
          <w:szCs w:val="28"/>
        </w:rPr>
        <w:t xml:space="preserve">5 </w:t>
      </w:r>
      <w:r w:rsidRPr="00E37C79">
        <w:rPr>
          <w:szCs w:val="28"/>
        </w:rPr>
        <w:t>году</w:t>
      </w:r>
      <w:r>
        <w:rPr>
          <w:szCs w:val="28"/>
        </w:rPr>
        <w:t xml:space="preserve"> </w:t>
      </w:r>
      <w:r w:rsidRPr="00752D70">
        <w:rPr>
          <w:szCs w:val="28"/>
        </w:rPr>
        <w:t>открылись п</w:t>
      </w:r>
      <w:r>
        <w:rPr>
          <w:szCs w:val="28"/>
        </w:rPr>
        <w:t xml:space="preserve">ункты выдачи заказов Озон – 2 и </w:t>
      </w:r>
      <w:r w:rsidRPr="000039E6">
        <w:rPr>
          <w:rStyle w:val="af"/>
          <w:color w:val="333333"/>
          <w:shd w:val="clear" w:color="auto" w:fill="FFFFFF"/>
        </w:rPr>
        <w:t>Вайлдберриз</w:t>
      </w:r>
      <w:r>
        <w:rPr>
          <w:rStyle w:val="af"/>
          <w:color w:val="333333"/>
          <w:shd w:val="clear" w:color="auto" w:fill="FFFFFF"/>
        </w:rPr>
        <w:t xml:space="preserve"> </w:t>
      </w:r>
      <w:r w:rsidRPr="000039E6">
        <w:rPr>
          <w:szCs w:val="28"/>
        </w:rPr>
        <w:t>– 1.</w:t>
      </w:r>
    </w:p>
    <w:p w:rsidR="005540EB" w:rsidRPr="000039E6" w:rsidRDefault="005540EB" w:rsidP="005540EB">
      <w:pPr>
        <w:pStyle w:val="a4"/>
        <w:tabs>
          <w:tab w:val="left" w:pos="2160"/>
        </w:tabs>
        <w:spacing w:line="240" w:lineRule="atLeast"/>
        <w:ind w:firstLine="709"/>
        <w:jc w:val="both"/>
        <w:rPr>
          <w:b/>
          <w:i/>
          <w:szCs w:val="28"/>
        </w:rPr>
      </w:pPr>
      <w:r>
        <w:rPr>
          <w:szCs w:val="28"/>
        </w:rPr>
        <w:t xml:space="preserve">Предприниматели района ежегодно принимают участие в областном конкурсе </w:t>
      </w:r>
      <w:r w:rsidRPr="00C11A90">
        <w:rPr>
          <w:szCs w:val="28"/>
        </w:rPr>
        <w:t>«Предприниматель года»</w:t>
      </w:r>
      <w:r>
        <w:rPr>
          <w:szCs w:val="28"/>
        </w:rPr>
        <w:t>. К</w:t>
      </w:r>
      <w:r w:rsidRPr="004906E3">
        <w:rPr>
          <w:szCs w:val="28"/>
        </w:rPr>
        <w:t>онкурсной комиссией</w:t>
      </w:r>
      <w:r>
        <w:rPr>
          <w:szCs w:val="28"/>
        </w:rPr>
        <w:t xml:space="preserve"> были</w:t>
      </w:r>
      <w:r w:rsidRPr="004906E3">
        <w:rPr>
          <w:szCs w:val="28"/>
        </w:rPr>
        <w:t xml:space="preserve"> определены</w:t>
      </w:r>
      <w:r>
        <w:rPr>
          <w:szCs w:val="28"/>
        </w:rPr>
        <w:t xml:space="preserve"> </w:t>
      </w:r>
      <w:r w:rsidRPr="004906E3">
        <w:rPr>
          <w:szCs w:val="28"/>
        </w:rPr>
        <w:t xml:space="preserve">16 победителей и 16 дипломантов конкурса из 14 муниципальных районов области и города Саратова. </w:t>
      </w:r>
      <w:r>
        <w:rPr>
          <w:szCs w:val="28"/>
        </w:rPr>
        <w:t>П</w:t>
      </w:r>
      <w:r w:rsidRPr="00C11A90">
        <w:rPr>
          <w:szCs w:val="28"/>
        </w:rPr>
        <w:t xml:space="preserve">о итогам 2024 года </w:t>
      </w:r>
      <w:r>
        <w:rPr>
          <w:szCs w:val="28"/>
        </w:rPr>
        <w:t>д</w:t>
      </w:r>
      <w:r w:rsidRPr="00C11A90">
        <w:rPr>
          <w:szCs w:val="28"/>
        </w:rPr>
        <w:t xml:space="preserve">иплом победителя в номинации «Молодой предприниматель» получил </w:t>
      </w:r>
      <w:r>
        <w:rPr>
          <w:szCs w:val="28"/>
        </w:rPr>
        <w:t xml:space="preserve">предприниматель </w:t>
      </w:r>
      <w:r w:rsidRPr="00C11A90">
        <w:rPr>
          <w:szCs w:val="28"/>
        </w:rPr>
        <w:t>Котин Сергей</w:t>
      </w:r>
      <w:r>
        <w:rPr>
          <w:szCs w:val="28"/>
        </w:rPr>
        <w:t xml:space="preserve"> Александрович (Кафе «Чудо – выпечка»).</w:t>
      </w:r>
    </w:p>
    <w:p w:rsidR="005540EB" w:rsidRPr="005B0E67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E67">
        <w:rPr>
          <w:rFonts w:ascii="Times New Roman" w:hAnsi="Times New Roman" w:cs="Times New Roman"/>
          <w:sz w:val="28"/>
          <w:szCs w:val="28"/>
        </w:rPr>
        <w:t xml:space="preserve">Одним из составляющих благосостояния муниципального образования является исполнение местного бюджета. Исполнение доходной части бюджета поселения  составило 95% или 75 472,2 тыс. рублей (в 2024 году- 69 001,2 тыс. руб.) при плане 79415,8 тыс. рублей. Увеличение к поступлению 2024 года составило 9,4% или 6,5 миллионов руб. Увеличение произошло за счет увеличения по сравнению с 2024 годом поступлений НДФЛ (увеличение на 2,4 млн. руб.) и ЕСХН (увеличение поступлений на 2,7 млн. руб.). </w:t>
      </w:r>
    </w:p>
    <w:p w:rsidR="005540EB" w:rsidRPr="00576463" w:rsidRDefault="005540EB" w:rsidP="0055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463">
        <w:rPr>
          <w:rFonts w:ascii="Times New Roman" w:hAnsi="Times New Roman" w:cs="Times New Roman"/>
          <w:b/>
          <w:sz w:val="28"/>
          <w:szCs w:val="28"/>
        </w:rPr>
        <w:tab/>
      </w:r>
      <w:r w:rsidRPr="00576463">
        <w:rPr>
          <w:rFonts w:ascii="Times New Roman" w:hAnsi="Times New Roman" w:cs="Times New Roman"/>
          <w:sz w:val="28"/>
          <w:szCs w:val="28"/>
          <w:u w:val="single"/>
        </w:rPr>
        <w:t xml:space="preserve">По налоговым доходам </w:t>
      </w:r>
      <w:r w:rsidRPr="00576463">
        <w:rPr>
          <w:rFonts w:ascii="Times New Roman" w:hAnsi="Times New Roman" w:cs="Times New Roman"/>
          <w:sz w:val="28"/>
          <w:szCs w:val="28"/>
        </w:rPr>
        <w:t>исполнение составило 109,7% или 44 322,2 тыс. рублей (в 2024 году 34 157,8 тыс. руб.)  при плане 40 408,8 тыс. рублей, в т.ч.:</w:t>
      </w:r>
    </w:p>
    <w:p w:rsidR="005540EB" w:rsidRPr="00576463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463">
        <w:rPr>
          <w:rFonts w:ascii="Times New Roman" w:hAnsi="Times New Roman" w:cs="Times New Roman"/>
          <w:sz w:val="28"/>
          <w:szCs w:val="28"/>
        </w:rPr>
        <w:t xml:space="preserve">- налог на доходы физических лиц: исполнение 104,0% или 24 008,3 тыс. рублей; </w:t>
      </w:r>
    </w:p>
    <w:p w:rsidR="005540EB" w:rsidRPr="00576463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463">
        <w:rPr>
          <w:rFonts w:ascii="Times New Roman" w:hAnsi="Times New Roman" w:cs="Times New Roman"/>
          <w:sz w:val="28"/>
          <w:szCs w:val="28"/>
        </w:rPr>
        <w:t>- единый сельскохозяйственный налог: исполнение в три раза выше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6463">
        <w:rPr>
          <w:rFonts w:ascii="Times New Roman" w:hAnsi="Times New Roman" w:cs="Times New Roman"/>
          <w:sz w:val="28"/>
          <w:szCs w:val="28"/>
        </w:rPr>
        <w:t xml:space="preserve"> чем в 2024 году и составляет 3 830,9 тыс. рублей (2024 – 1136,9 тыс. руб.), увеличение произошло за счет реализации сельхозтоваропроизводителями  урожая 2023 года;</w:t>
      </w:r>
    </w:p>
    <w:p w:rsidR="005540EB" w:rsidRPr="008D1F60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1F60">
        <w:rPr>
          <w:rFonts w:ascii="Times New Roman" w:hAnsi="Times New Roman" w:cs="Times New Roman"/>
          <w:sz w:val="28"/>
          <w:szCs w:val="28"/>
        </w:rPr>
        <w:t>- налог на имущество физических лиц: исполнение 126,8% или 9 879,7 тыс. рублей;</w:t>
      </w:r>
    </w:p>
    <w:p w:rsidR="005540EB" w:rsidRPr="008D1F60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1F60">
        <w:rPr>
          <w:rFonts w:ascii="Times New Roman" w:hAnsi="Times New Roman" w:cs="Times New Roman"/>
          <w:sz w:val="28"/>
          <w:szCs w:val="28"/>
        </w:rPr>
        <w:t>- земельный налог: исполнение 101,7% или 3 821,5 тыс. рублей.</w:t>
      </w:r>
    </w:p>
    <w:p w:rsidR="005540EB" w:rsidRPr="008D1F60" w:rsidRDefault="005540EB" w:rsidP="0055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F60">
        <w:rPr>
          <w:rFonts w:ascii="Times New Roman" w:hAnsi="Times New Roman" w:cs="Times New Roman"/>
          <w:b/>
          <w:sz w:val="28"/>
          <w:szCs w:val="28"/>
        </w:rPr>
        <w:tab/>
      </w:r>
      <w:r w:rsidRPr="008D1F60">
        <w:rPr>
          <w:rFonts w:ascii="Times New Roman" w:hAnsi="Times New Roman" w:cs="Times New Roman"/>
          <w:sz w:val="28"/>
          <w:szCs w:val="28"/>
          <w:u w:val="single"/>
        </w:rPr>
        <w:t xml:space="preserve">По неналоговым доходам </w:t>
      </w:r>
      <w:r w:rsidRPr="008D1F60">
        <w:rPr>
          <w:rFonts w:ascii="Times New Roman" w:hAnsi="Times New Roman" w:cs="Times New Roman"/>
          <w:sz w:val="28"/>
          <w:szCs w:val="28"/>
        </w:rPr>
        <w:t xml:space="preserve">исполнение </w:t>
      </w:r>
      <w:r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Pr="008D1F60">
        <w:rPr>
          <w:rFonts w:ascii="Times New Roman" w:hAnsi="Times New Roman" w:cs="Times New Roman"/>
          <w:sz w:val="28"/>
          <w:szCs w:val="28"/>
        </w:rPr>
        <w:t>101,0% или 1 350,7 тыс. рублей при плане 1 337,0  тыс. рублей.</w:t>
      </w:r>
    </w:p>
    <w:p w:rsidR="005540EB" w:rsidRPr="00B7329C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29C">
        <w:rPr>
          <w:rFonts w:ascii="Times New Roman" w:hAnsi="Times New Roman" w:cs="Times New Roman"/>
          <w:sz w:val="28"/>
          <w:szCs w:val="28"/>
        </w:rPr>
        <w:t xml:space="preserve">Проводится работа по снижению размера задолженности по налоговым платежам. За истекший период 2025 года недоимка по имущественным налогам </w:t>
      </w:r>
      <w:r w:rsidRPr="00B7329C">
        <w:rPr>
          <w:rFonts w:ascii="Times New Roman" w:hAnsi="Times New Roman" w:cs="Times New Roman"/>
          <w:sz w:val="28"/>
          <w:szCs w:val="28"/>
        </w:rPr>
        <w:lastRenderedPageBreak/>
        <w:t xml:space="preserve">снизилась на 1,7 миллиона рублей. Работа в данном направлении ведется на постоянной основе. </w:t>
      </w:r>
    </w:p>
    <w:p w:rsidR="005540EB" w:rsidRPr="00866A49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2026 году на территории Степновского муниципального образования будут проводиться комплексные кадастровые работы федерального значения за счет средств федерального бюджета. Они необходимы для </w:t>
      </w:r>
      <w:r w:rsidRPr="002F6406">
        <w:rPr>
          <w:rFonts w:ascii="Times New Roman" w:hAnsi="Times New Roman" w:cs="Times New Roman"/>
          <w:sz w:val="28"/>
          <w:szCs w:val="28"/>
        </w:rPr>
        <w:t>наполнени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6406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диного государственного реестра недвижимости</w:t>
      </w:r>
      <w:r w:rsidRPr="002F640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олными и точными сведениями об объектах недвижимости (здания, сооружения, объекты незавершенного строительства) и освободят правообладателей </w:t>
      </w:r>
      <w:r w:rsidRPr="00866A49">
        <w:rPr>
          <w:rFonts w:ascii="Times New Roman" w:hAnsi="Times New Roman" w:cs="Times New Roman"/>
          <w:sz w:val="28"/>
          <w:szCs w:val="28"/>
        </w:rPr>
        <w:t>от необходимости проведения кадастровых работ в целях уточнения границ и исправления реестровых ошибок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66A49">
        <w:rPr>
          <w:rFonts w:ascii="Times New Roman" w:hAnsi="Times New Roman" w:cs="Times New Roman"/>
          <w:sz w:val="28"/>
          <w:szCs w:val="28"/>
        </w:rPr>
        <w:t>снижения земельных споров, освобождение собственников от судебных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рамках подготовительных мероприятий будет проводиться сбор исходных документов на объекты недвижимости, а также проведение кадастровыми инженерами геодезических работ для </w:t>
      </w:r>
      <w:r w:rsidRPr="00866A49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66A49">
        <w:rPr>
          <w:rFonts w:ascii="Times New Roman" w:hAnsi="Times New Roman" w:cs="Times New Roman"/>
          <w:sz w:val="28"/>
          <w:szCs w:val="28"/>
        </w:rPr>
        <w:t xml:space="preserve"> местоположения зданий, сооружений, объектов незавершенного строительства на земельных участках (для объектов недвижимости, в отношении которых такие сведения в ЕГРН отсутствуют)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0EB" w:rsidRPr="00B72244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244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муниципальных программ были реализованы мероприятия национальных проектов и государственных  программ: </w:t>
      </w:r>
    </w:p>
    <w:p w:rsidR="005540EB" w:rsidRPr="00B72244" w:rsidRDefault="005540EB" w:rsidP="0055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44">
        <w:rPr>
          <w:rFonts w:ascii="Times New Roman" w:hAnsi="Times New Roman" w:cs="Times New Roman"/>
          <w:sz w:val="28"/>
          <w:szCs w:val="28"/>
        </w:rPr>
        <w:t>Национальный проект ««Инфраструктура для жизни»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40EB" w:rsidRPr="0087210F" w:rsidRDefault="005540EB" w:rsidP="0055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10F">
        <w:rPr>
          <w:rFonts w:ascii="Times New Roman" w:hAnsi="Times New Roman" w:cs="Times New Roman"/>
          <w:sz w:val="28"/>
          <w:szCs w:val="28"/>
        </w:rPr>
        <w:t>Федеральный проект «Формирование городской среды»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40EB" w:rsidRPr="0087210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10F">
        <w:rPr>
          <w:rFonts w:ascii="Times New Roman" w:hAnsi="Times New Roman" w:cs="Times New Roman"/>
          <w:sz w:val="28"/>
          <w:szCs w:val="28"/>
        </w:rPr>
        <w:t>Субсидия местному бюджету составила 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1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млн. </w:t>
      </w:r>
      <w:r w:rsidRPr="0087210F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5540EB" w:rsidRPr="0087210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10F">
        <w:rPr>
          <w:rFonts w:ascii="Times New Roman" w:hAnsi="Times New Roman" w:cs="Times New Roman"/>
          <w:sz w:val="28"/>
          <w:szCs w:val="28"/>
        </w:rPr>
        <w:t>В целях улучшения качества жизни граждан 2025 году выполнены мероприятия по благоустройству трех общественных территорий</w:t>
      </w:r>
      <w:r w:rsidRPr="0087210F">
        <w:rPr>
          <w:rStyle w:val="es-el-name"/>
          <w:rFonts w:ascii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72244">
        <w:rPr>
          <w:rFonts w:ascii="Times New Roman" w:hAnsi="Times New Roman" w:cs="Times New Roman"/>
          <w:sz w:val="28"/>
          <w:szCs w:val="28"/>
        </w:rPr>
        <w:t>В парке имени Лузянина</w:t>
      </w:r>
      <w:r>
        <w:rPr>
          <w:rFonts w:ascii="Times New Roman" w:hAnsi="Times New Roman" w:cs="Times New Roman"/>
          <w:sz w:val="28"/>
          <w:szCs w:val="28"/>
        </w:rPr>
        <w:t xml:space="preserve"> произведен ремонт</w:t>
      </w:r>
      <w:r w:rsidRPr="00B72244">
        <w:rPr>
          <w:rFonts w:ascii="Times New Roman" w:hAnsi="Times New Roman" w:cs="Times New Roman"/>
          <w:sz w:val="28"/>
          <w:szCs w:val="28"/>
        </w:rPr>
        <w:t xml:space="preserve"> тротуар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72244">
        <w:rPr>
          <w:rFonts w:ascii="Times New Roman" w:hAnsi="Times New Roman" w:cs="Times New Roman"/>
          <w:sz w:val="28"/>
          <w:szCs w:val="28"/>
        </w:rPr>
        <w:t xml:space="preserve"> и бордюр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72244">
        <w:rPr>
          <w:rFonts w:ascii="Times New Roman" w:hAnsi="Times New Roman" w:cs="Times New Roman"/>
          <w:sz w:val="28"/>
          <w:szCs w:val="28"/>
        </w:rPr>
        <w:t xml:space="preserve">, обновили дорожное покрытие.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72244">
        <w:rPr>
          <w:rFonts w:ascii="Times New Roman" w:hAnsi="Times New Roman" w:cs="Times New Roman"/>
          <w:sz w:val="28"/>
          <w:szCs w:val="28"/>
        </w:rPr>
        <w:t xml:space="preserve"> поселке </w:t>
      </w:r>
      <w:r>
        <w:rPr>
          <w:rFonts w:ascii="Times New Roman" w:hAnsi="Times New Roman" w:cs="Times New Roman"/>
          <w:sz w:val="28"/>
          <w:szCs w:val="28"/>
        </w:rPr>
        <w:t xml:space="preserve">продолжено </w:t>
      </w:r>
      <w:r w:rsidRPr="00B72244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B72244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72244">
        <w:rPr>
          <w:rFonts w:ascii="Times New Roman" w:hAnsi="Times New Roman" w:cs="Times New Roman"/>
          <w:sz w:val="28"/>
          <w:szCs w:val="28"/>
        </w:rPr>
        <w:t xml:space="preserve"> отдыха</w:t>
      </w:r>
      <w:r>
        <w:rPr>
          <w:rFonts w:ascii="Times New Roman" w:hAnsi="Times New Roman" w:cs="Times New Roman"/>
          <w:sz w:val="28"/>
          <w:szCs w:val="28"/>
        </w:rPr>
        <w:t xml:space="preserve"> по ул. Нефтяников (в районе снесенного аварийного дома №13), уложены асфальтовые дорожки, установлены</w:t>
      </w:r>
      <w:r w:rsidRPr="00B72244">
        <w:rPr>
          <w:rFonts w:ascii="Times New Roman" w:hAnsi="Times New Roman" w:cs="Times New Roman"/>
          <w:sz w:val="28"/>
          <w:szCs w:val="28"/>
        </w:rPr>
        <w:t xml:space="preserve"> скамейки, больши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2244">
        <w:rPr>
          <w:rFonts w:ascii="Times New Roman" w:hAnsi="Times New Roman" w:cs="Times New Roman"/>
          <w:sz w:val="28"/>
          <w:szCs w:val="28"/>
        </w:rPr>
        <w:t xml:space="preserve"> уличны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2244">
        <w:rPr>
          <w:rFonts w:ascii="Times New Roman" w:hAnsi="Times New Roman" w:cs="Times New Roman"/>
          <w:sz w:val="28"/>
          <w:szCs w:val="28"/>
        </w:rPr>
        <w:t xml:space="preserve"> ваз</w:t>
      </w:r>
      <w:r>
        <w:rPr>
          <w:rFonts w:ascii="Times New Roman" w:hAnsi="Times New Roman" w:cs="Times New Roman"/>
          <w:sz w:val="28"/>
          <w:szCs w:val="28"/>
        </w:rPr>
        <w:t>оны</w:t>
      </w:r>
      <w:r w:rsidRPr="00B72244">
        <w:rPr>
          <w:rFonts w:ascii="Times New Roman" w:hAnsi="Times New Roman" w:cs="Times New Roman"/>
          <w:sz w:val="28"/>
          <w:szCs w:val="28"/>
        </w:rPr>
        <w:t>, прове</w:t>
      </w:r>
      <w:r>
        <w:rPr>
          <w:rFonts w:ascii="Times New Roman" w:hAnsi="Times New Roman" w:cs="Times New Roman"/>
          <w:sz w:val="28"/>
          <w:szCs w:val="28"/>
        </w:rPr>
        <w:t>дено освещение</w:t>
      </w:r>
      <w:r w:rsidRPr="00B722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Установлены</w:t>
      </w:r>
      <w:r w:rsidRPr="00B72244">
        <w:rPr>
          <w:rFonts w:ascii="Times New Roman" w:hAnsi="Times New Roman" w:cs="Times New Roman"/>
          <w:sz w:val="28"/>
          <w:szCs w:val="28"/>
        </w:rPr>
        <w:t xml:space="preserve"> спортивн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72244">
        <w:rPr>
          <w:rFonts w:ascii="Times New Roman" w:hAnsi="Times New Roman" w:cs="Times New Roman"/>
          <w:sz w:val="28"/>
          <w:szCs w:val="28"/>
        </w:rPr>
        <w:t xml:space="preserve"> и игров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B72244">
        <w:rPr>
          <w:rFonts w:ascii="Times New Roman" w:hAnsi="Times New Roman" w:cs="Times New Roman"/>
          <w:sz w:val="28"/>
          <w:szCs w:val="28"/>
        </w:rPr>
        <w:t>площадки</w:t>
      </w:r>
      <w:r>
        <w:rPr>
          <w:rFonts w:ascii="Times New Roman" w:hAnsi="Times New Roman" w:cs="Times New Roman"/>
          <w:sz w:val="28"/>
          <w:szCs w:val="28"/>
        </w:rPr>
        <w:t xml:space="preserve"> во дворе домов по ул. Димитрова, </w:t>
      </w:r>
      <w:r w:rsidRPr="0087210F">
        <w:rPr>
          <w:rFonts w:ascii="Times New Roman" w:hAnsi="Times New Roman" w:cs="Times New Roman"/>
          <w:sz w:val="28"/>
          <w:szCs w:val="28"/>
        </w:rPr>
        <w:t>д. № 39, 41, 43, 44</w:t>
      </w:r>
      <w:r w:rsidRPr="00B72244">
        <w:rPr>
          <w:rFonts w:ascii="Times New Roman" w:hAnsi="Times New Roman" w:cs="Times New Roman"/>
          <w:sz w:val="28"/>
          <w:szCs w:val="28"/>
        </w:rPr>
        <w:t>.</w:t>
      </w:r>
    </w:p>
    <w:p w:rsidR="005540EB" w:rsidRPr="00067289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7289">
        <w:rPr>
          <w:rFonts w:ascii="Times New Roman" w:hAnsi="Times New Roman" w:cs="Times New Roman"/>
          <w:sz w:val="28"/>
          <w:szCs w:val="28"/>
        </w:rPr>
        <w:t>На 2026 год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89">
        <w:rPr>
          <w:rFonts w:ascii="Times New Roman" w:hAnsi="Times New Roman" w:cs="Times New Roman"/>
          <w:sz w:val="28"/>
          <w:szCs w:val="28"/>
        </w:rPr>
        <w:t>голосовании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89">
        <w:rPr>
          <w:rFonts w:ascii="Times New Roman" w:hAnsi="Times New Roman" w:cs="Times New Roman"/>
          <w:sz w:val="28"/>
          <w:szCs w:val="28"/>
        </w:rPr>
        <w:t>победили следующие территории:</w:t>
      </w:r>
    </w:p>
    <w:p w:rsidR="005540EB" w:rsidRPr="00067289" w:rsidRDefault="005540EB" w:rsidP="005540EB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89">
        <w:rPr>
          <w:rFonts w:ascii="Times New Roman" w:hAnsi="Times New Roman" w:cs="Times New Roman"/>
          <w:sz w:val="28"/>
          <w:szCs w:val="28"/>
        </w:rPr>
        <w:t>1. Благоустройство парка им Лузянина Г.С. р.п. Степное (завершение обновления асфальтовых дорожек и частичная установка забора)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40EB" w:rsidRPr="00067289" w:rsidRDefault="005540EB" w:rsidP="005540E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728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67289">
        <w:rPr>
          <w:rFonts w:ascii="Times New Roman" w:hAnsi="Times New Roman" w:cs="Times New Roman"/>
          <w:sz w:val="28"/>
          <w:szCs w:val="28"/>
        </w:rPr>
        <w:t xml:space="preserve">Обустройство территории на пересечении улиц </w:t>
      </w:r>
      <w:r>
        <w:rPr>
          <w:rFonts w:ascii="Times New Roman" w:hAnsi="Times New Roman" w:cs="Times New Roman"/>
          <w:sz w:val="28"/>
          <w:szCs w:val="28"/>
        </w:rPr>
        <w:t>50 лет Победы и ул. Октябрьской</w:t>
      </w:r>
      <w:r w:rsidRPr="00067289">
        <w:rPr>
          <w:rFonts w:ascii="Times New Roman" w:hAnsi="Times New Roman" w:cs="Times New Roman"/>
          <w:sz w:val="28"/>
          <w:szCs w:val="28"/>
        </w:rPr>
        <w:t xml:space="preserve"> (на месте снесенного дома по ул. Октябрьская, 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7289">
        <w:rPr>
          <w:rFonts w:ascii="Times New Roman" w:hAnsi="Times New Roman" w:cs="Times New Roman"/>
          <w:sz w:val="28"/>
          <w:szCs w:val="28"/>
        </w:rPr>
        <w:t xml:space="preserve"> 22)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40EB" w:rsidRPr="00067289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06728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Благодаря многолетнему сотрудничеству с ПАО НК «РуссНефть», в рамках соглашения о сотрудничестве в социально-экономической сфере району были перечислены денежные средства в размере 900 тыс. руб. на оборудование основания в хоккейной коробке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06728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расположенной возле Лицея.</w:t>
      </w:r>
    </w:p>
    <w:p w:rsidR="005540EB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Также наши постоянные партнеры </w:t>
      </w:r>
      <w:r w:rsidRPr="0006728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Саратовского филиала ПАО НК «РуссНефть» осуществили фи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нансирование </w:t>
      </w:r>
      <w:r w:rsidRPr="00B722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капитальн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ого</w:t>
      </w:r>
      <w:r w:rsidRPr="00B722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ремонт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 w:rsidRPr="00B722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Плит памяти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в парке им. Лузянина ко дню 80 годовщины Великой Победы</w:t>
      </w:r>
      <w:r w:rsidRPr="00B7224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2CB5">
        <w:rPr>
          <w:rFonts w:ascii="Times New Roman" w:eastAsia="Times New Roman" w:hAnsi="Times New Roman" w:cs="Times New Roman"/>
          <w:sz w:val="28"/>
          <w:szCs w:val="28"/>
        </w:rPr>
        <w:t>За счет средств Степновского бюджета были проведены следующие мероприятия: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Pr="00B0387D">
        <w:rPr>
          <w:rFonts w:ascii="Times New Roman" w:eastAsia="Times New Roman" w:hAnsi="Times New Roman" w:cs="Times New Roman"/>
          <w:b/>
          <w:sz w:val="28"/>
          <w:szCs w:val="28"/>
        </w:rPr>
        <w:t>Уличное освещение р.п. Степное – 2 865 766,34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left="1080" w:hanging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Pr="00B0387D">
        <w:rPr>
          <w:rFonts w:ascii="Times New Roman" w:eastAsia="Times New Roman" w:hAnsi="Times New Roman" w:cs="Times New Roman"/>
          <w:sz w:val="28"/>
          <w:szCs w:val="28"/>
        </w:rPr>
        <w:t>Поставка светильников уличного освещения -  191 550,92 руб.;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i/>
          <w:sz w:val="28"/>
          <w:szCs w:val="28"/>
        </w:rPr>
        <w:t>1 контракт – 137 566,32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i/>
          <w:sz w:val="28"/>
          <w:szCs w:val="28"/>
        </w:rPr>
        <w:t xml:space="preserve">2 контракт -  53 984,60 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1.2. Замена светильников на территории р.п. Степное – 239 436,80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lastRenderedPageBreak/>
        <w:t>1.3. Приобретение материальных запасов – 235 670,62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(провода, реле времени, магнитные пускатели и др. расходные материалы)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1.4. Уличное освещение (электроэнергия)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 xml:space="preserve"> – муниципальный контракт заключен на сумму 2 199 108,00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b/>
          <w:sz w:val="28"/>
          <w:szCs w:val="28"/>
        </w:rPr>
        <w:t>2. Озеленение р.п. Степное – 2 398 562,48 рублей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2.1. По уходу за зелеными насаждения – 1 289 988,70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2.2. Благоустройство парка   – 687 904,40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 xml:space="preserve">2.3. Спил деревьев – 84 570,53 руб. 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2.4. Поставка цветов – 104 401,44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2.5. Поставка посадочного материала (саженцы кустарников) – 87 433,31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2.6. Поставка саженцев  роз – 62 058,50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2.7. Поставка саженцев деревьев – 63 000,00</w:t>
      </w:r>
    </w:p>
    <w:p w:rsidR="005540EB" w:rsidRPr="00C55531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531">
        <w:rPr>
          <w:rFonts w:ascii="Times New Roman" w:eastAsia="Times New Roman" w:hAnsi="Times New Roman" w:cs="Times New Roman"/>
          <w:sz w:val="28"/>
          <w:szCs w:val="28"/>
        </w:rPr>
        <w:t>2.8. Прочее (покупка удобрений, полив клумб у администрации,)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531">
        <w:rPr>
          <w:rFonts w:ascii="Times New Roman" w:eastAsia="Times New Roman" w:hAnsi="Times New Roman" w:cs="Times New Roman"/>
          <w:sz w:val="28"/>
          <w:szCs w:val="28"/>
        </w:rPr>
        <w:t>– 19 205,60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b/>
          <w:sz w:val="28"/>
          <w:szCs w:val="28"/>
        </w:rPr>
        <w:t xml:space="preserve">3. Прочие мероприятия по благоустройству – 4 499 292,82 рублей 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3.1. Благоустройство парка – 601 716,78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3.2. Благоустройство кладбища - 159 893,94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3.3. Поставка краски – 197 362,08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i/>
          <w:sz w:val="28"/>
          <w:szCs w:val="28"/>
        </w:rPr>
        <w:t>2 контракта – 76 822,08+120 540,00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3.4. Ремонт в парковом туалете – 79 300,00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3.5. Ремонт скамеек в парке – 165 153,45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3.6. Благоустройство пляжа «Центральный» - 138 494,98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3.7. Устройство ж/б оснований и ограждение контейн</w:t>
      </w:r>
      <w:r>
        <w:rPr>
          <w:rFonts w:ascii="Times New Roman" w:eastAsia="Times New Roman" w:hAnsi="Times New Roman" w:cs="Times New Roman"/>
          <w:sz w:val="28"/>
          <w:szCs w:val="28"/>
        </w:rPr>
        <w:t>ерных</w:t>
      </w:r>
      <w:r w:rsidRPr="00B0387D">
        <w:rPr>
          <w:rFonts w:ascii="Times New Roman" w:eastAsia="Times New Roman" w:hAnsi="Times New Roman" w:cs="Times New Roman"/>
          <w:sz w:val="28"/>
          <w:szCs w:val="28"/>
        </w:rPr>
        <w:t xml:space="preserve"> площадок – 258 000,00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3.8. Поставка бензиновой газонокосилки – 29 718,00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3.9. Текущий ремонт архитектурных форм (памятников) – 899 343,00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3.10. Поставка поливомоечного оборудования – 93 100,00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3.11. Поставка контейнерных площадок (ФСИН) – 209 950,00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3.12. Поставка малых архитектурных форм– 484 400,00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 xml:space="preserve">3.13.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0387D">
        <w:rPr>
          <w:rFonts w:ascii="Times New Roman" w:eastAsia="Times New Roman" w:hAnsi="Times New Roman" w:cs="Times New Roman"/>
          <w:sz w:val="28"/>
          <w:szCs w:val="28"/>
        </w:rPr>
        <w:t>оставка тканевых консолей – 169 033,20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3.14. Поставка новогодних изделий – 433 621,06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E50A95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87D">
        <w:rPr>
          <w:rFonts w:ascii="Times New Roman" w:eastAsia="Times New Roman" w:hAnsi="Times New Roman" w:cs="Times New Roman"/>
          <w:sz w:val="28"/>
          <w:szCs w:val="28"/>
        </w:rPr>
        <w:t>3.15. Проч</w:t>
      </w:r>
      <w:r>
        <w:rPr>
          <w:rFonts w:ascii="Times New Roman" w:eastAsia="Times New Roman" w:hAnsi="Times New Roman" w:cs="Times New Roman"/>
          <w:sz w:val="28"/>
          <w:szCs w:val="28"/>
        </w:rPr>
        <w:t>ие мероприятия   -  580 206,33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(</w:t>
      </w:r>
      <w:r w:rsidRPr="00E50A95">
        <w:rPr>
          <w:rFonts w:ascii="Times New Roman" w:eastAsia="Times New Roman" w:hAnsi="Times New Roman" w:cs="Times New Roman"/>
          <w:sz w:val="28"/>
          <w:szCs w:val="28"/>
        </w:rPr>
        <w:t>изготовление баннеров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50A95">
        <w:rPr>
          <w:rFonts w:ascii="Times New Roman" w:eastAsia="Times New Roman" w:hAnsi="Times New Roman" w:cs="Times New Roman"/>
          <w:sz w:val="28"/>
          <w:szCs w:val="28"/>
        </w:rPr>
        <w:t xml:space="preserve"> монтаж новогодней гирлянды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50A95">
        <w:rPr>
          <w:rFonts w:ascii="Times New Roman" w:eastAsia="Times New Roman" w:hAnsi="Times New Roman" w:cs="Times New Roman"/>
          <w:sz w:val="28"/>
          <w:szCs w:val="28"/>
        </w:rPr>
        <w:t>монтаж новогодней ели и ограждения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50A95">
        <w:rPr>
          <w:rFonts w:ascii="Times New Roman" w:eastAsia="Times New Roman" w:hAnsi="Times New Roman" w:cs="Times New Roman"/>
          <w:sz w:val="28"/>
          <w:szCs w:val="28"/>
        </w:rPr>
        <w:t>поставка 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оз. товаров для благоустройства, </w:t>
      </w:r>
      <w:r w:rsidRPr="00E50A95">
        <w:rPr>
          <w:rFonts w:ascii="Times New Roman" w:eastAsia="Times New Roman" w:hAnsi="Times New Roman" w:cs="Times New Roman"/>
          <w:sz w:val="28"/>
          <w:szCs w:val="28"/>
        </w:rPr>
        <w:t>лабораторные исследования воды (пруд «Центральный)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5540EB" w:rsidRPr="00B0387D" w:rsidRDefault="005540EB" w:rsidP="00554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3.16. </w:t>
      </w:r>
      <w:r w:rsidRPr="00B0387D">
        <w:rPr>
          <w:rFonts w:ascii="Times New Roman" w:eastAsia="Times New Roman" w:hAnsi="Times New Roman" w:cs="Times New Roman"/>
          <w:sz w:val="28"/>
          <w:szCs w:val="28"/>
        </w:rPr>
        <w:t>Санитарное содержание улично-дорожной сети – 4 299 987,24</w:t>
      </w:r>
      <w:r w:rsidRPr="0072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5540EB" w:rsidRPr="00CE2822" w:rsidRDefault="005540EB" w:rsidP="005540EB">
      <w:pPr>
        <w:shd w:val="clear" w:color="auto" w:fill="FFFFFF"/>
        <w:spacing w:after="0" w:line="240" w:lineRule="auto"/>
        <w:ind w:firstLine="709"/>
        <w:jc w:val="both"/>
        <w:rPr>
          <w:i/>
          <w:color w:val="C0504D" w:themeColor="accent2"/>
        </w:rPr>
      </w:pPr>
      <w:r w:rsidRPr="00CE2822">
        <w:rPr>
          <w:rFonts w:ascii="Times New Roman" w:eastAsia="Times New Roman" w:hAnsi="Times New Roman" w:cs="Times New Roman"/>
          <w:i/>
          <w:sz w:val="28"/>
          <w:szCs w:val="28"/>
        </w:rPr>
        <w:t>2 контракта – 3 999 987,24 руб. + 300 000,00 руб.</w:t>
      </w:r>
    </w:p>
    <w:p w:rsidR="005540EB" w:rsidRPr="00067289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289">
        <w:rPr>
          <w:rFonts w:ascii="Times New Roman" w:eastAsia="Times New Roman" w:hAnsi="Times New Roman" w:cs="Times New Roman"/>
          <w:sz w:val="28"/>
          <w:szCs w:val="28"/>
        </w:rPr>
        <w:t xml:space="preserve">Большая работа проведена по ремонту дорог в </w:t>
      </w:r>
      <w:r w:rsidRPr="0072475C">
        <w:rPr>
          <w:rFonts w:ascii="Times New Roman" w:hAnsi="Times New Roman" w:cs="Times New Roman"/>
          <w:sz w:val="28"/>
          <w:szCs w:val="28"/>
        </w:rPr>
        <w:t>Степновском муниципальном образовании</w:t>
      </w:r>
      <w:r w:rsidRPr="00067289">
        <w:rPr>
          <w:rFonts w:ascii="Times New Roman" w:hAnsi="Times New Roman" w:cs="Times New Roman"/>
          <w:sz w:val="28"/>
          <w:szCs w:val="28"/>
        </w:rPr>
        <w:t xml:space="preserve"> выполнены следующие работы на общую сумму 34 млн. 300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289">
        <w:rPr>
          <w:rFonts w:ascii="Times New Roman" w:hAnsi="Times New Roman" w:cs="Times New Roman"/>
          <w:sz w:val="28"/>
          <w:szCs w:val="28"/>
        </w:rPr>
        <w:t>руб.</w:t>
      </w:r>
    </w:p>
    <w:p w:rsidR="005540EB" w:rsidRPr="00F426F7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В рамках муниципальной программы «Повышение безопасности дорожного движения в Степновском МО» выполнен ямочный ремонт автомобильных дорог местного значения в р.п. Степное, выполнены работы по ремонту участка дороги «Автоподъезд к кладбищу», грейдирование и отсыпка щебнем.</w:t>
      </w:r>
    </w:p>
    <w:p w:rsidR="005540EB" w:rsidRPr="00F426F7" w:rsidRDefault="005540EB" w:rsidP="005540E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426F7">
        <w:rPr>
          <w:rFonts w:ascii="Times New Roman" w:hAnsi="Times New Roman" w:cs="Times New Roman"/>
          <w:sz w:val="28"/>
          <w:szCs w:val="28"/>
        </w:rPr>
        <w:t>Выполнен ремонт участков дорог по улицам:</w:t>
      </w:r>
    </w:p>
    <w:p w:rsidR="005540EB" w:rsidRPr="00F426F7" w:rsidRDefault="005540EB" w:rsidP="005540EB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 xml:space="preserve">Октябрьская, Юбилейная, проезд от ул. Пролетарской до ул. Суворова, ул. Димитрова (от ул. Ленина до ул. Набережной), ул. Калинина, ул. Степная, ул. Комсомольская. </w:t>
      </w:r>
    </w:p>
    <w:p w:rsidR="005540EB" w:rsidRPr="00F426F7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Проведены мероприятия по нанесению линий дорожной разметки.</w:t>
      </w:r>
    </w:p>
    <w:p w:rsidR="005540EB" w:rsidRPr="00F426F7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 xml:space="preserve">Приобретены дорожные знаки для установки в р.п. Степное </w:t>
      </w:r>
    </w:p>
    <w:p w:rsidR="005540EB" w:rsidRPr="00F426F7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lastRenderedPageBreak/>
        <w:t>По инициативе Губернатора Саратовской области Р.В. Бусаргина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hAnsi="Times New Roman" w:cs="Times New Roman"/>
          <w:sz w:val="28"/>
          <w:szCs w:val="28"/>
        </w:rPr>
        <w:t>на территории р.п. Степное были проведены мероприятия по ремонту и благоустройству пешеходных дорожек (тротуаров) к объектам социальной сферы. Финансирование за счет средств областного бюджета составило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hAnsi="Times New Roman" w:cs="Times New Roman"/>
          <w:sz w:val="28"/>
          <w:szCs w:val="28"/>
        </w:rPr>
        <w:t>млн. руб.</w:t>
      </w:r>
    </w:p>
    <w:p w:rsidR="005540EB" w:rsidRPr="00067289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Мероприятия по ремонту и благоустройству пешеходных дорожек и тротуаров в 2025 году выполнены и оплачены в полном объеме. Произведен ремонт и обустройство пешеходных дорожек в р.п. Степное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hAnsi="Times New Roman" w:cs="Times New Roman"/>
          <w:sz w:val="28"/>
          <w:szCs w:val="28"/>
        </w:rPr>
        <w:t>общей протяженностью 1,1 км</w:t>
      </w:r>
      <w:r w:rsidRPr="00067289">
        <w:rPr>
          <w:rFonts w:ascii="Times New Roman" w:hAnsi="Times New Roman" w:cs="Times New Roman"/>
          <w:sz w:val="28"/>
          <w:szCs w:val="28"/>
        </w:rPr>
        <w:t>.: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ул. Степная и Пролетарская (спуск к мосту) – 94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2. ул. 50 лет Победы,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вдоль здания Почта России – 102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3. участок от ул. Октябрьской д. 24 до Центральной Площади – 48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4. участок по ул. Димитрова 40 пешеходная дорожка к мосту - 21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5. ул. Димитрова – от ул. Молодежной до МКД по ул. Димитрова – 128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6. пешеходная дорожка к д/с Звездочка и д/с Теремок - 184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7. участок по ул. Октябрьской от д. 1 ул. Школьной до д. 2, по ул. 50 лет Победы – 12,5 м.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пешеходная дорожка по ул. Димитрова, от ул. Октябрьской до ул. Карла Маркса- 151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9. пешеходная дорожка в районе Сбербанка к д/с «Звездочка» - 37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40EB" w:rsidRPr="00F426F7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>10. р.п. Степное, пешеходная дорожка по ул. Димитрова от д.  23 до д. 35  – 39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6F7">
        <w:rPr>
          <w:rFonts w:ascii="Times New Roman" w:eastAsia="Times New Roman" w:hAnsi="Times New Roman" w:cs="Times New Roman"/>
          <w:sz w:val="28"/>
          <w:szCs w:val="28"/>
        </w:rPr>
        <w:t xml:space="preserve">11. р.п. Степное, пешеходная дорожка по ул. К. Маркса в районе д. 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– 161 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инициативе Губернатора области муниципалитетам выделяются денежные средства на приобретение коммунальной техники. В текущем году было выделено 1 млн. рублей. Было приобретено навесное оборудование для имеющихся тракторов (скалыватель льда, плуг, центробежный насос и тракторный прицеп). Приобретен экскаватор.</w:t>
      </w:r>
    </w:p>
    <w:p w:rsidR="005540EB" w:rsidRDefault="005540EB" w:rsidP="005540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0EB" w:rsidRPr="00F426F7" w:rsidRDefault="005540EB" w:rsidP="005540E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26F7">
        <w:rPr>
          <w:rFonts w:ascii="Times New Roman" w:hAnsi="Times New Roman" w:cs="Times New Roman"/>
          <w:b/>
          <w:sz w:val="28"/>
          <w:szCs w:val="28"/>
        </w:rPr>
        <w:t>СОЦСФЕРА</w:t>
      </w:r>
    </w:p>
    <w:p w:rsidR="005540EB" w:rsidRPr="00F426F7" w:rsidRDefault="005540EB" w:rsidP="005540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В системе образования Степновского МО функционируют: 1 общеобразовательная школа, Лицей, 3 дошкольных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hAnsi="Times New Roman" w:cs="Times New Roman"/>
          <w:sz w:val="28"/>
          <w:szCs w:val="28"/>
        </w:rPr>
        <w:t>образовательных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26F7">
        <w:rPr>
          <w:rFonts w:ascii="Times New Roman" w:hAnsi="Times New Roman" w:cs="Times New Roman"/>
          <w:sz w:val="28"/>
          <w:szCs w:val="28"/>
        </w:rPr>
        <w:t xml:space="preserve"> два учреждения дополнительного образования. На территории района расположен 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филиал Энгельсского механико-технологического 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426F7">
        <w:rPr>
          <w:rFonts w:ascii="Times New Roman" w:eastAsia="Times New Roman" w:hAnsi="Times New Roman" w:cs="Times New Roman"/>
          <w:sz w:val="28"/>
          <w:szCs w:val="28"/>
        </w:rPr>
        <w:t>лледжа.</w:t>
      </w:r>
    </w:p>
    <w:p w:rsidR="005540EB" w:rsidRPr="00F426F7" w:rsidRDefault="005540EB" w:rsidP="005540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Ситуация с предоставлением мест в детские сады последние пять лет является стабильной, обеспечена 100% доступность дошкольного образования детям в возрасте от 3 до 7 лет.</w:t>
      </w:r>
      <w:r w:rsidRPr="00F426F7">
        <w:rPr>
          <w:rFonts w:ascii="Times New Roman" w:hAnsi="Times New Roman" w:cs="Times New Roman"/>
          <w:sz w:val="28"/>
          <w:szCs w:val="28"/>
        </w:rPr>
        <w:tab/>
      </w:r>
      <w:r w:rsidRPr="00F426F7">
        <w:rPr>
          <w:rFonts w:ascii="Times New Roman" w:hAnsi="Times New Roman" w:cs="Times New Roman"/>
          <w:sz w:val="28"/>
          <w:szCs w:val="28"/>
        </w:rPr>
        <w:tab/>
      </w:r>
    </w:p>
    <w:p w:rsidR="005540EB" w:rsidRPr="00F426F7" w:rsidRDefault="005540EB" w:rsidP="00554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Все учащиеся образовательных учреждений в полном объеме обеспечены учебниками и горячим питанием.</w:t>
      </w:r>
    </w:p>
    <w:p w:rsidR="005540EB" w:rsidRDefault="005540EB" w:rsidP="005540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6F7">
        <w:rPr>
          <w:rFonts w:ascii="Times New Roman" w:hAnsi="Times New Roman" w:cs="Times New Roman"/>
          <w:sz w:val="28"/>
          <w:szCs w:val="28"/>
        </w:rPr>
        <w:t>Проблема нехватки кадров остается актуальной. В 2025 году продолжена работа по целевому обучению. 3 студента с 1 сентября начали обучение по направлению «Педагогика», заключив договор о целевом обучении в образовательных организациях высшего образования (МБОУ – СОШ р.п.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6F7">
        <w:rPr>
          <w:rFonts w:ascii="Times New Roman" w:hAnsi="Times New Roman" w:cs="Times New Roman"/>
          <w:sz w:val="28"/>
          <w:szCs w:val="28"/>
        </w:rPr>
        <w:t>Советское и Лицей р.п. Степное). По программе «Земский учитель» с 1 сентября приступил к работе в МБОУ – СОШ Лицей р.п. Степное учитель начальных классов.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Учителя и обучающиеся района активно участвуют в конкурсах и мероприятиях различного уровня, демонстрируя высокие результаты: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lastRenderedPageBreak/>
        <w:t>Рыжейкина Ольга Анатольевна, учитель-логопед МБДОУ-д/с «Теремок» р.п. Степное, стала лауреатом регионального этапа Всероссийского конкурса «Воспитатель года - 2025».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Вартапетова Оксана Анатольевна, учитель начальных классов МБОУ-СОШ № 1 р.п. Степное, стала участником регионального этапа Всероссийского конкурса «Учитель года - 2025».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Исакина Наталья Юрьевна, директор МБОУ – СОШ № 1 р.п. Степное, стала победителем регионального конкурса «Директор года – 2025».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Думчева Наталья Антоновна, заместитель директора по учебной работе МБОУ – СОШ № 1 р.п. Степное, призер регионального конкурса практик наставничества «ИОМ: идём одним маршрутом».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Сейдалиева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38F">
        <w:rPr>
          <w:rFonts w:ascii="Times New Roman" w:hAnsi="Times New Roman" w:cs="Times New Roman"/>
          <w:sz w:val="28"/>
          <w:szCs w:val="28"/>
        </w:rPr>
        <w:t>Замира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38F">
        <w:rPr>
          <w:rFonts w:ascii="Times New Roman" w:hAnsi="Times New Roman" w:cs="Times New Roman"/>
          <w:sz w:val="28"/>
          <w:szCs w:val="28"/>
        </w:rPr>
        <w:t>Ахметовна, учитель математики МБОУ – СОШ № 1 р.п. Степное, победитель регионального конкурса на присуждение премий лучшим учителям Саратовской области за достижения в педагогической деятельности в 2025 году.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Имена учеников МБОУ «Лицей» р.п. Степное (Долганов Данила, Рубан Полина, Немирович Дарья, Лупанова Ангелина, Лисенкова Вера), МБОУ – СОШ № 1 р.п. Степное (Кузнецова Мария, Абакумова Варвара, Чернявская Маргарита) занесены в Энциклопедию детских достижений Приволжского федерального округа.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 xml:space="preserve">Первичные отделения МБОУ «Лицей» р.п. Степное и МБОУ – СОШ № 1 р.п. Степное «Движение первых» стали призерами Конкурса первичных отделений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E738F">
        <w:rPr>
          <w:rFonts w:ascii="Times New Roman" w:hAnsi="Times New Roman" w:cs="Times New Roman"/>
          <w:sz w:val="28"/>
          <w:szCs w:val="28"/>
        </w:rPr>
        <w:t>Движения Первых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738F">
        <w:rPr>
          <w:rFonts w:ascii="Times New Roman" w:hAnsi="Times New Roman" w:cs="Times New Roman"/>
          <w:sz w:val="28"/>
          <w:szCs w:val="28"/>
        </w:rPr>
        <w:t>.</w:t>
      </w:r>
    </w:p>
    <w:p w:rsidR="005540EB" w:rsidRPr="002E738F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Волкова Софья, активистка первичного отделения Движения первых школы № 1 р.п.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38F">
        <w:rPr>
          <w:rFonts w:ascii="Times New Roman" w:hAnsi="Times New Roman" w:cs="Times New Roman"/>
          <w:sz w:val="28"/>
          <w:szCs w:val="28"/>
        </w:rPr>
        <w:t>Степное стала победителем Астрономического фестиваля «Звезда Гагарина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738F">
        <w:rPr>
          <w:rFonts w:ascii="Times New Roman" w:hAnsi="Times New Roman" w:cs="Times New Roman"/>
          <w:sz w:val="28"/>
          <w:szCs w:val="28"/>
        </w:rPr>
        <w:t>.</w:t>
      </w:r>
    </w:p>
    <w:p w:rsidR="005540EB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738F">
        <w:rPr>
          <w:rFonts w:ascii="Times New Roman" w:hAnsi="Times New Roman" w:cs="Times New Roman"/>
          <w:sz w:val="28"/>
          <w:szCs w:val="28"/>
        </w:rPr>
        <w:t>Думчева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738F">
        <w:rPr>
          <w:rFonts w:ascii="Times New Roman" w:hAnsi="Times New Roman" w:cs="Times New Roman"/>
          <w:sz w:val="28"/>
          <w:szCs w:val="28"/>
        </w:rPr>
        <w:t>Аполлинария, ученица 11 класса МБОУ-СОШ № 1 р.п. Степное, вышла в финал Всероссийского конкурса «Большая Перемена».</w:t>
      </w:r>
    </w:p>
    <w:p w:rsidR="005540EB" w:rsidRPr="002E738F" w:rsidRDefault="005540EB" w:rsidP="0055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35EA">
        <w:rPr>
          <w:rFonts w:ascii="Times New Roman" w:hAnsi="Times New Roman" w:cs="Times New Roman"/>
          <w:sz w:val="28"/>
          <w:szCs w:val="28"/>
        </w:rPr>
        <w:t>И это лишь часть достижений наших педагогов и учащихся!</w:t>
      </w:r>
    </w:p>
    <w:p w:rsidR="005540EB" w:rsidRPr="00B835EA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5EA">
        <w:rPr>
          <w:rFonts w:ascii="Times New Roman" w:hAnsi="Times New Roman" w:cs="Times New Roman"/>
          <w:sz w:val="28"/>
          <w:szCs w:val="28"/>
        </w:rPr>
        <w:t>2025 год был насыщен яркими событиями и значимыми проектами. Хотелось бы выделить наиболее важные из них:</w:t>
      </w:r>
    </w:p>
    <w:p w:rsidR="005540EB" w:rsidRPr="00B835EA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9C5">
        <w:rPr>
          <w:rFonts w:ascii="Times New Roman" w:hAnsi="Times New Roman" w:cs="Times New Roman"/>
          <w:bCs/>
          <w:sz w:val="28"/>
          <w:szCs w:val="28"/>
        </w:rPr>
        <w:t>В Конкурсе первичных отделений «Движения Первых»</w:t>
      </w:r>
      <w:r w:rsidRPr="001F49C5">
        <w:rPr>
          <w:rFonts w:ascii="Times New Roman" w:hAnsi="Times New Roman" w:cs="Times New Roman"/>
          <w:sz w:val="28"/>
          <w:szCs w:val="28"/>
        </w:rPr>
        <w:t xml:space="preserve"> принимали участие </w:t>
      </w:r>
      <w:r w:rsidRPr="001F49C5">
        <w:rPr>
          <w:rFonts w:ascii="Times New Roman" w:hAnsi="Times New Roman" w:cs="Times New Roman"/>
          <w:bCs/>
          <w:sz w:val="28"/>
          <w:szCs w:val="28"/>
        </w:rPr>
        <w:t>6 учреждений</w:t>
      </w:r>
      <w:r w:rsidRPr="001F49C5">
        <w:rPr>
          <w:rFonts w:ascii="Times New Roman" w:hAnsi="Times New Roman" w:cs="Times New Roman"/>
          <w:sz w:val="28"/>
          <w:szCs w:val="28"/>
        </w:rPr>
        <w:t>.</w:t>
      </w:r>
      <w:r w:rsidRPr="00B835EA">
        <w:rPr>
          <w:rFonts w:ascii="Times New Roman" w:hAnsi="Times New Roman" w:cs="Times New Roman"/>
          <w:sz w:val="28"/>
          <w:szCs w:val="28"/>
        </w:rPr>
        <w:t xml:space="preserve"> Особо хотелось бы отметить </w:t>
      </w:r>
      <w:r w:rsidRPr="00D01002">
        <w:rPr>
          <w:rFonts w:ascii="Times New Roman" w:hAnsi="Times New Roman" w:cs="Times New Roman"/>
          <w:bCs/>
          <w:sz w:val="28"/>
          <w:szCs w:val="28"/>
        </w:rPr>
        <w:t>школу № 1 р.п. Степное</w:t>
      </w:r>
      <w:r w:rsidRPr="00D01002">
        <w:rPr>
          <w:rFonts w:ascii="Times New Roman" w:hAnsi="Times New Roman" w:cs="Times New Roman"/>
          <w:sz w:val="28"/>
          <w:szCs w:val="28"/>
        </w:rPr>
        <w:t xml:space="preserve">, которая вошла в </w:t>
      </w:r>
      <w:r w:rsidRPr="00D01002">
        <w:rPr>
          <w:rFonts w:ascii="Times New Roman" w:hAnsi="Times New Roman" w:cs="Times New Roman"/>
          <w:bCs/>
          <w:sz w:val="28"/>
          <w:szCs w:val="28"/>
        </w:rPr>
        <w:t>ТОП-2000 первичных отделений страны</w:t>
      </w:r>
      <w:r w:rsidRPr="00B835EA">
        <w:rPr>
          <w:rFonts w:ascii="Times New Roman" w:hAnsi="Times New Roman" w:cs="Times New Roman"/>
          <w:sz w:val="28"/>
          <w:szCs w:val="28"/>
        </w:rPr>
        <w:t xml:space="preserve"> и выиграла грант в размере </w:t>
      </w:r>
      <w:r w:rsidRPr="00D01002">
        <w:rPr>
          <w:rFonts w:ascii="Times New Roman" w:hAnsi="Times New Roman" w:cs="Times New Roman"/>
          <w:bCs/>
          <w:sz w:val="28"/>
          <w:szCs w:val="28"/>
        </w:rPr>
        <w:t>200 тысяч рублей</w:t>
      </w:r>
      <w:r w:rsidRPr="00B835EA">
        <w:rPr>
          <w:rFonts w:ascii="Times New Roman" w:hAnsi="Times New Roman" w:cs="Times New Roman"/>
          <w:sz w:val="28"/>
          <w:szCs w:val="28"/>
        </w:rPr>
        <w:t xml:space="preserve"> на развитие своего отделения. </w:t>
      </w:r>
    </w:p>
    <w:p w:rsidR="005540EB" w:rsidRPr="00B835EA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002">
        <w:rPr>
          <w:rFonts w:ascii="Times New Roman" w:hAnsi="Times New Roman" w:cs="Times New Roman"/>
          <w:bCs/>
          <w:sz w:val="28"/>
          <w:szCs w:val="28"/>
        </w:rPr>
        <w:t>В рамках Всероссийской программы «Мы – граждане России»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35EA">
        <w:rPr>
          <w:rFonts w:ascii="Times New Roman" w:hAnsi="Times New Roman" w:cs="Times New Roman"/>
          <w:sz w:val="28"/>
          <w:szCs w:val="28"/>
        </w:rPr>
        <w:t xml:space="preserve">юным жителям района вручаются первые паспорта гражданина Российской Федерации и сувенирная продукция «Движения Первых». В 2025 году </w:t>
      </w:r>
      <w:r w:rsidRPr="00D01002">
        <w:rPr>
          <w:rFonts w:ascii="Times New Roman" w:hAnsi="Times New Roman" w:cs="Times New Roman"/>
          <w:bCs/>
          <w:sz w:val="28"/>
          <w:szCs w:val="28"/>
        </w:rPr>
        <w:t>24 жителя</w:t>
      </w:r>
      <w:r w:rsidRPr="00B835EA">
        <w:rPr>
          <w:rFonts w:ascii="Times New Roman" w:hAnsi="Times New Roman" w:cs="Times New Roman"/>
          <w:sz w:val="28"/>
          <w:szCs w:val="28"/>
        </w:rPr>
        <w:t xml:space="preserve"> поселка Степное получили свои первые паспорта</w:t>
      </w:r>
    </w:p>
    <w:p w:rsidR="005540EB" w:rsidRPr="00B835EA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002">
        <w:rPr>
          <w:rFonts w:ascii="Times New Roman" w:hAnsi="Times New Roman" w:cs="Times New Roman"/>
          <w:bCs/>
          <w:sz w:val="28"/>
          <w:szCs w:val="28"/>
        </w:rPr>
        <w:t>Всероссийский конкурс «Книжные истории Первых»</w:t>
      </w:r>
      <w:r w:rsidRPr="00B835EA">
        <w:rPr>
          <w:rFonts w:ascii="Times New Roman" w:hAnsi="Times New Roman" w:cs="Times New Roman"/>
          <w:sz w:val="28"/>
          <w:szCs w:val="28"/>
        </w:rPr>
        <w:t xml:space="preserve"> интерес к литературному творчеству и творческому самовыражению среди молодежи. Студенты филиала «ЭМТК» </w:t>
      </w:r>
      <w:r w:rsidRPr="00D01002">
        <w:rPr>
          <w:rFonts w:ascii="Times New Roman" w:hAnsi="Times New Roman" w:cs="Times New Roman"/>
          <w:bCs/>
          <w:sz w:val="28"/>
          <w:szCs w:val="28"/>
        </w:rPr>
        <w:t>Шпульникова Ангелина и Васильева Евгения</w:t>
      </w:r>
      <w:r w:rsidRPr="00B835EA">
        <w:rPr>
          <w:rFonts w:ascii="Times New Roman" w:hAnsi="Times New Roman" w:cs="Times New Roman"/>
          <w:sz w:val="28"/>
          <w:szCs w:val="28"/>
        </w:rPr>
        <w:t xml:space="preserve"> стали победителями и получили сертификаты в книжный магазин.</w:t>
      </w:r>
    </w:p>
    <w:p w:rsidR="005540EB" w:rsidRPr="00EB0E03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C30533">
        <w:rPr>
          <w:rFonts w:ascii="Times New Roman" w:hAnsi="Times New Roman" w:cs="Times New Roman"/>
          <w:sz w:val="28"/>
          <w:szCs w:val="28"/>
        </w:rPr>
        <w:t>За счет средств выделенных на реализацию регионального</w:t>
      </w:r>
      <w:r w:rsidRPr="00954769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54769">
        <w:rPr>
          <w:rFonts w:ascii="Times New Roman" w:hAnsi="Times New Roman" w:cs="Times New Roman"/>
          <w:sz w:val="28"/>
          <w:szCs w:val="28"/>
        </w:rPr>
        <w:t xml:space="preserve"> Саратовской области «Развитие инфраструктуры образовательных организаций Саратовской области» на 2022-2026 годы</w:t>
      </w:r>
      <w:r>
        <w:rPr>
          <w:rFonts w:ascii="Times New Roman" w:hAnsi="Times New Roman" w:cs="Times New Roman"/>
          <w:sz w:val="28"/>
          <w:szCs w:val="28"/>
        </w:rPr>
        <w:t xml:space="preserve"> проведен т</w:t>
      </w:r>
      <w:r w:rsidRPr="00954769">
        <w:rPr>
          <w:rFonts w:ascii="Times New Roman" w:hAnsi="Times New Roman" w:cs="Times New Roman"/>
          <w:sz w:val="28"/>
          <w:szCs w:val="28"/>
        </w:rPr>
        <w:t>екущий ремонт системы отопления</w:t>
      </w:r>
      <w:r>
        <w:rPr>
          <w:rFonts w:ascii="Times New Roman" w:hAnsi="Times New Roman" w:cs="Times New Roman"/>
          <w:sz w:val="28"/>
          <w:szCs w:val="28"/>
        </w:rPr>
        <w:t xml:space="preserve"> и кабинета</w:t>
      </w:r>
      <w:r w:rsidRPr="00954769">
        <w:rPr>
          <w:rFonts w:ascii="Times New Roman" w:hAnsi="Times New Roman" w:cs="Times New Roman"/>
          <w:sz w:val="28"/>
          <w:szCs w:val="28"/>
        </w:rPr>
        <w:t xml:space="preserve"> в здании МБУДО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54769">
        <w:rPr>
          <w:rFonts w:ascii="Times New Roman" w:hAnsi="Times New Roman" w:cs="Times New Roman"/>
          <w:sz w:val="28"/>
          <w:szCs w:val="28"/>
        </w:rPr>
        <w:t>РДДиЮ</w:t>
      </w:r>
      <w:r>
        <w:rPr>
          <w:rFonts w:ascii="Times New Roman" w:hAnsi="Times New Roman" w:cs="Times New Roman"/>
          <w:sz w:val="28"/>
          <w:szCs w:val="28"/>
        </w:rPr>
        <w:t xml:space="preserve">». (Финансирование из областного бюджета составило </w:t>
      </w:r>
      <w:r w:rsidRPr="00954769">
        <w:rPr>
          <w:rFonts w:ascii="Times New Roman" w:hAnsi="Times New Roman" w:cs="Times New Roman"/>
          <w:sz w:val="28"/>
          <w:szCs w:val="28"/>
        </w:rPr>
        <w:t>500,00</w:t>
      </w:r>
      <w:r>
        <w:rPr>
          <w:rFonts w:ascii="Times New Roman" w:hAnsi="Times New Roman" w:cs="Times New Roman"/>
          <w:sz w:val="28"/>
          <w:szCs w:val="28"/>
        </w:rPr>
        <w:t xml:space="preserve"> тыс. рублей.) и ремонт санузлов и системы </w:t>
      </w:r>
      <w:r>
        <w:rPr>
          <w:rFonts w:ascii="Times New Roman" w:hAnsi="Times New Roman" w:cs="Times New Roman"/>
          <w:sz w:val="28"/>
          <w:szCs w:val="28"/>
        </w:rPr>
        <w:lastRenderedPageBreak/>
        <w:t>водоотведения, замена окон в Лицее (финансирование из областного бюджета составило 1 млн. рублей).</w:t>
      </w:r>
    </w:p>
    <w:p w:rsidR="005540EB" w:rsidRDefault="005540EB" w:rsidP="005540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533">
        <w:rPr>
          <w:rFonts w:ascii="Times New Roman" w:hAnsi="Times New Roman"/>
          <w:sz w:val="28"/>
          <w:szCs w:val="28"/>
        </w:rPr>
        <w:t xml:space="preserve">          </w:t>
      </w:r>
      <w:r w:rsidRPr="002028F6">
        <w:rPr>
          <w:rFonts w:ascii="Times New Roman" w:hAnsi="Times New Roman"/>
          <w:sz w:val="28"/>
          <w:szCs w:val="28"/>
        </w:rPr>
        <w:t>В рамках государственной программы Саратовской области «Культура Саратовской области» муниципальному району было выделено 500 тыс. руб. на приобретение светового оборудования и микшерного пульта   для районного Дома культуры.</w:t>
      </w:r>
    </w:p>
    <w:p w:rsidR="005540EB" w:rsidRPr="00DA3170" w:rsidRDefault="005540EB" w:rsidP="00554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  <w:r w:rsidRPr="002028F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поселке </w:t>
      </w:r>
      <w:r w:rsidRPr="002028F6">
        <w:rPr>
          <w:rFonts w:ascii="Times New Roman" w:eastAsia="Times New Roman" w:hAnsi="Times New Roman" w:cs="Times New Roman"/>
          <w:sz w:val="28"/>
          <w:szCs w:val="28"/>
        </w:rPr>
        <w:t>состоялось открытие памятника, навечно запечатлевшего подвиг участников специальной военной операции. Этот монумент, воздвигнутый благодаря неустанным усилиям общественности и под чутким руководством председателя совета ветеранов Перкова В.Н., стал символом глубокой благодарности и немеркнущей памяти о героях, отдавших свой долг Родине.</w:t>
      </w:r>
    </w:p>
    <w:p w:rsidR="003B7961" w:rsidRPr="00DA3170" w:rsidRDefault="003B7961" w:rsidP="007F05E2">
      <w:pPr>
        <w:spacing w:after="0"/>
        <w:ind w:firstLine="652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40EB" w:rsidRPr="00DA3170" w:rsidRDefault="00DA3170" w:rsidP="00DA31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170">
        <w:rPr>
          <w:rFonts w:ascii="Times New Roman" w:hAnsi="Times New Roman" w:cs="Times New Roman"/>
          <w:b/>
          <w:sz w:val="28"/>
          <w:szCs w:val="28"/>
        </w:rPr>
        <w:t>Верно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A3170" w:rsidRPr="00DA3170" w:rsidRDefault="00DA3170" w:rsidP="00DA31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170">
        <w:rPr>
          <w:rFonts w:ascii="Times New Roman" w:hAnsi="Times New Roman" w:cs="Times New Roman"/>
          <w:b/>
          <w:sz w:val="28"/>
          <w:szCs w:val="28"/>
        </w:rPr>
        <w:t>Секретарь Совета депутатов</w:t>
      </w:r>
      <w:r w:rsidRPr="00DA3170">
        <w:rPr>
          <w:rFonts w:ascii="Times New Roman" w:hAnsi="Times New Roman" w:cs="Times New Roman"/>
          <w:b/>
          <w:sz w:val="28"/>
          <w:szCs w:val="28"/>
        </w:rPr>
        <w:tab/>
      </w:r>
      <w:r w:rsidRPr="00DA3170">
        <w:rPr>
          <w:rFonts w:ascii="Times New Roman" w:hAnsi="Times New Roman" w:cs="Times New Roman"/>
          <w:b/>
          <w:sz w:val="28"/>
          <w:szCs w:val="28"/>
        </w:rPr>
        <w:tab/>
      </w:r>
      <w:r w:rsidRPr="00DA3170">
        <w:rPr>
          <w:rFonts w:ascii="Times New Roman" w:hAnsi="Times New Roman" w:cs="Times New Roman"/>
          <w:b/>
          <w:sz w:val="28"/>
          <w:szCs w:val="28"/>
        </w:rPr>
        <w:tab/>
      </w:r>
      <w:r w:rsidRPr="00DA3170">
        <w:rPr>
          <w:rFonts w:ascii="Times New Roman" w:hAnsi="Times New Roman" w:cs="Times New Roman"/>
          <w:b/>
          <w:sz w:val="28"/>
          <w:szCs w:val="28"/>
        </w:rPr>
        <w:tab/>
      </w:r>
      <w:r w:rsidRPr="00DA3170">
        <w:rPr>
          <w:rFonts w:ascii="Times New Roman" w:hAnsi="Times New Roman" w:cs="Times New Roman"/>
          <w:b/>
          <w:sz w:val="28"/>
          <w:szCs w:val="28"/>
        </w:rPr>
        <w:tab/>
      </w:r>
      <w:r w:rsidRPr="00DA3170">
        <w:rPr>
          <w:rFonts w:ascii="Times New Roman" w:hAnsi="Times New Roman" w:cs="Times New Roman"/>
          <w:b/>
          <w:sz w:val="28"/>
          <w:szCs w:val="28"/>
        </w:rPr>
        <w:tab/>
        <w:t>С.В. Чубарых</w:t>
      </w:r>
    </w:p>
    <w:sectPr w:rsidR="00DA3170" w:rsidRPr="00DA3170" w:rsidSect="007F05E2">
      <w:footerReference w:type="default" r:id="rId8"/>
      <w:pgSz w:w="11906" w:h="16838"/>
      <w:pgMar w:top="567" w:right="567" w:bottom="425" w:left="1134" w:header="113" w:footer="11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71E" w:rsidRDefault="0064171E" w:rsidP="008C2348">
      <w:pPr>
        <w:spacing w:after="0" w:line="240" w:lineRule="auto"/>
      </w:pPr>
      <w:r>
        <w:separator/>
      </w:r>
    </w:p>
  </w:endnote>
  <w:endnote w:type="continuationSeparator" w:id="1">
    <w:p w:rsidR="0064171E" w:rsidRDefault="0064171E" w:rsidP="008C2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5321261"/>
      <w:docPartObj>
        <w:docPartGallery w:val="Page Numbers (Bottom of Page)"/>
        <w:docPartUnique/>
      </w:docPartObj>
    </w:sdtPr>
    <w:sdtContent>
      <w:p w:rsidR="008C2348" w:rsidRDefault="00B94024" w:rsidP="008C2348">
        <w:pPr>
          <w:pStyle w:val="ad"/>
          <w:jc w:val="right"/>
        </w:pPr>
        <w:r>
          <w:fldChar w:fldCharType="begin"/>
        </w:r>
        <w:r w:rsidR="008843B1">
          <w:instrText xml:space="preserve"> PAGE   \* MERGEFORMAT </w:instrText>
        </w:r>
        <w:r>
          <w:fldChar w:fldCharType="separate"/>
        </w:r>
        <w:r w:rsidR="00DA317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C2348" w:rsidRDefault="008C2348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71E" w:rsidRDefault="0064171E" w:rsidP="008C2348">
      <w:pPr>
        <w:spacing w:after="0" w:line="240" w:lineRule="auto"/>
      </w:pPr>
      <w:r>
        <w:separator/>
      </w:r>
    </w:p>
  </w:footnote>
  <w:footnote w:type="continuationSeparator" w:id="1">
    <w:p w:rsidR="0064171E" w:rsidRDefault="0064171E" w:rsidP="008C2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492"/>
    <w:multiLevelType w:val="hybridMultilevel"/>
    <w:tmpl w:val="9E964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82358"/>
    <w:multiLevelType w:val="hybridMultilevel"/>
    <w:tmpl w:val="63CCF91A"/>
    <w:lvl w:ilvl="0" w:tplc="462433DE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21306E4D"/>
    <w:multiLevelType w:val="hybridMultilevel"/>
    <w:tmpl w:val="A10CC67E"/>
    <w:lvl w:ilvl="0" w:tplc="971CB0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A1DAB"/>
    <w:multiLevelType w:val="hybridMultilevel"/>
    <w:tmpl w:val="7E82B4A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9DC6C10"/>
    <w:multiLevelType w:val="hybridMultilevel"/>
    <w:tmpl w:val="C84C8E64"/>
    <w:lvl w:ilvl="0" w:tplc="99C6B5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516642"/>
    <w:multiLevelType w:val="hybridMultilevel"/>
    <w:tmpl w:val="63BA49E4"/>
    <w:lvl w:ilvl="0" w:tplc="971CB0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FA11BC"/>
    <w:multiLevelType w:val="hybridMultilevel"/>
    <w:tmpl w:val="2E283A48"/>
    <w:lvl w:ilvl="0" w:tplc="99C6B5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CD436A3"/>
    <w:multiLevelType w:val="hybridMultilevel"/>
    <w:tmpl w:val="6F7EA49A"/>
    <w:lvl w:ilvl="0" w:tplc="971CB0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30C69"/>
    <w:multiLevelType w:val="hybridMultilevel"/>
    <w:tmpl w:val="B906B60E"/>
    <w:lvl w:ilvl="0" w:tplc="BC440A2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4D591A14"/>
    <w:multiLevelType w:val="hybridMultilevel"/>
    <w:tmpl w:val="580E834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52635B3F"/>
    <w:multiLevelType w:val="hybridMultilevel"/>
    <w:tmpl w:val="70665448"/>
    <w:lvl w:ilvl="0" w:tplc="99C6B5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55607A"/>
    <w:multiLevelType w:val="hybridMultilevel"/>
    <w:tmpl w:val="08FE6362"/>
    <w:lvl w:ilvl="0" w:tplc="845C1DF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E9F342F"/>
    <w:multiLevelType w:val="hybridMultilevel"/>
    <w:tmpl w:val="5A784890"/>
    <w:lvl w:ilvl="0" w:tplc="971CB0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8F3834"/>
    <w:multiLevelType w:val="hybridMultilevel"/>
    <w:tmpl w:val="A6A0D9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E226724"/>
    <w:multiLevelType w:val="hybridMultilevel"/>
    <w:tmpl w:val="245C60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0EE221C"/>
    <w:multiLevelType w:val="hybridMultilevel"/>
    <w:tmpl w:val="8C341AC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7BD86267"/>
    <w:multiLevelType w:val="hybridMultilevel"/>
    <w:tmpl w:val="C6FEAF6E"/>
    <w:lvl w:ilvl="0" w:tplc="462433D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3"/>
  </w:num>
  <w:num w:numId="5">
    <w:abstractNumId w:val="14"/>
  </w:num>
  <w:num w:numId="6">
    <w:abstractNumId w:val="4"/>
  </w:num>
  <w:num w:numId="7">
    <w:abstractNumId w:val="15"/>
  </w:num>
  <w:num w:numId="8">
    <w:abstractNumId w:val="9"/>
  </w:num>
  <w:num w:numId="9">
    <w:abstractNumId w:val="12"/>
  </w:num>
  <w:num w:numId="10">
    <w:abstractNumId w:val="2"/>
  </w:num>
  <w:num w:numId="11">
    <w:abstractNumId w:val="5"/>
  </w:num>
  <w:num w:numId="12">
    <w:abstractNumId w:val="7"/>
  </w:num>
  <w:num w:numId="13">
    <w:abstractNumId w:val="11"/>
  </w:num>
  <w:num w:numId="14">
    <w:abstractNumId w:val="6"/>
  </w:num>
  <w:num w:numId="15">
    <w:abstractNumId w:val="13"/>
  </w:num>
  <w:num w:numId="16">
    <w:abstractNumId w:val="8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44CB"/>
    <w:rsid w:val="00011417"/>
    <w:rsid w:val="00030F33"/>
    <w:rsid w:val="00031C03"/>
    <w:rsid w:val="0004282A"/>
    <w:rsid w:val="0004519C"/>
    <w:rsid w:val="00054E72"/>
    <w:rsid w:val="000822C4"/>
    <w:rsid w:val="00090970"/>
    <w:rsid w:val="000A413D"/>
    <w:rsid w:val="000B3DF9"/>
    <w:rsid w:val="000B76F0"/>
    <w:rsid w:val="000C4F1D"/>
    <w:rsid w:val="000C72E4"/>
    <w:rsid w:val="000C7B13"/>
    <w:rsid w:val="000D3465"/>
    <w:rsid w:val="000F1DF8"/>
    <w:rsid w:val="00112932"/>
    <w:rsid w:val="00123FF0"/>
    <w:rsid w:val="00136B67"/>
    <w:rsid w:val="001421AA"/>
    <w:rsid w:val="001545B4"/>
    <w:rsid w:val="001A352B"/>
    <w:rsid w:val="001A46C9"/>
    <w:rsid w:val="001B6C2C"/>
    <w:rsid w:val="001E3695"/>
    <w:rsid w:val="00230160"/>
    <w:rsid w:val="00240134"/>
    <w:rsid w:val="00281F7D"/>
    <w:rsid w:val="002C368F"/>
    <w:rsid w:val="002E3B5F"/>
    <w:rsid w:val="002F3859"/>
    <w:rsid w:val="00314E48"/>
    <w:rsid w:val="003305ED"/>
    <w:rsid w:val="003520B0"/>
    <w:rsid w:val="0035625D"/>
    <w:rsid w:val="00367182"/>
    <w:rsid w:val="00381A82"/>
    <w:rsid w:val="003936B8"/>
    <w:rsid w:val="003B1248"/>
    <w:rsid w:val="003B38EF"/>
    <w:rsid w:val="003B7961"/>
    <w:rsid w:val="003C72FC"/>
    <w:rsid w:val="003E6597"/>
    <w:rsid w:val="00405390"/>
    <w:rsid w:val="00421DBB"/>
    <w:rsid w:val="00426EF9"/>
    <w:rsid w:val="004A022C"/>
    <w:rsid w:val="004B27F0"/>
    <w:rsid w:val="004D1AD8"/>
    <w:rsid w:val="004D5043"/>
    <w:rsid w:val="004F3C6B"/>
    <w:rsid w:val="00514ACB"/>
    <w:rsid w:val="00523205"/>
    <w:rsid w:val="00550AB0"/>
    <w:rsid w:val="005540EB"/>
    <w:rsid w:val="00561A1D"/>
    <w:rsid w:val="005802E8"/>
    <w:rsid w:val="005D79BE"/>
    <w:rsid w:val="00615D09"/>
    <w:rsid w:val="0064171E"/>
    <w:rsid w:val="006464FB"/>
    <w:rsid w:val="00671CAD"/>
    <w:rsid w:val="00673227"/>
    <w:rsid w:val="00682B28"/>
    <w:rsid w:val="00686855"/>
    <w:rsid w:val="0069409F"/>
    <w:rsid w:val="006A204C"/>
    <w:rsid w:val="006C383E"/>
    <w:rsid w:val="006D44CB"/>
    <w:rsid w:val="006D6B8A"/>
    <w:rsid w:val="006E074D"/>
    <w:rsid w:val="006E0CB4"/>
    <w:rsid w:val="00772398"/>
    <w:rsid w:val="00781102"/>
    <w:rsid w:val="00794176"/>
    <w:rsid w:val="007A3AF6"/>
    <w:rsid w:val="007C6661"/>
    <w:rsid w:val="007C715B"/>
    <w:rsid w:val="007E4CB5"/>
    <w:rsid w:val="007F05E2"/>
    <w:rsid w:val="00811C7A"/>
    <w:rsid w:val="00816451"/>
    <w:rsid w:val="00826C43"/>
    <w:rsid w:val="008402B7"/>
    <w:rsid w:val="00854CCB"/>
    <w:rsid w:val="008843B1"/>
    <w:rsid w:val="008A5186"/>
    <w:rsid w:val="008B5440"/>
    <w:rsid w:val="008C2348"/>
    <w:rsid w:val="008D5655"/>
    <w:rsid w:val="009057AE"/>
    <w:rsid w:val="00942232"/>
    <w:rsid w:val="009852F0"/>
    <w:rsid w:val="009B76DA"/>
    <w:rsid w:val="009E43B4"/>
    <w:rsid w:val="00A137A0"/>
    <w:rsid w:val="00A17D9A"/>
    <w:rsid w:val="00A20630"/>
    <w:rsid w:val="00A27976"/>
    <w:rsid w:val="00A27F06"/>
    <w:rsid w:val="00A34D28"/>
    <w:rsid w:val="00A41775"/>
    <w:rsid w:val="00A41E32"/>
    <w:rsid w:val="00A71D37"/>
    <w:rsid w:val="00A819B9"/>
    <w:rsid w:val="00AE68A9"/>
    <w:rsid w:val="00B07A69"/>
    <w:rsid w:val="00B12CF8"/>
    <w:rsid w:val="00B3580F"/>
    <w:rsid w:val="00B94024"/>
    <w:rsid w:val="00BC0E47"/>
    <w:rsid w:val="00BD056D"/>
    <w:rsid w:val="00BD49D8"/>
    <w:rsid w:val="00BE0511"/>
    <w:rsid w:val="00BE7703"/>
    <w:rsid w:val="00C007EC"/>
    <w:rsid w:val="00C65800"/>
    <w:rsid w:val="00C752E2"/>
    <w:rsid w:val="00C856C9"/>
    <w:rsid w:val="00CD6B00"/>
    <w:rsid w:val="00CE142E"/>
    <w:rsid w:val="00CE31A2"/>
    <w:rsid w:val="00D60F25"/>
    <w:rsid w:val="00DA3170"/>
    <w:rsid w:val="00DD75A9"/>
    <w:rsid w:val="00DE2B6E"/>
    <w:rsid w:val="00DE7A4C"/>
    <w:rsid w:val="00DF0EE8"/>
    <w:rsid w:val="00DF4CBC"/>
    <w:rsid w:val="00E05F5D"/>
    <w:rsid w:val="00E63BD4"/>
    <w:rsid w:val="00E707FB"/>
    <w:rsid w:val="00E91D25"/>
    <w:rsid w:val="00EC4E3E"/>
    <w:rsid w:val="00F06214"/>
    <w:rsid w:val="00F26295"/>
    <w:rsid w:val="00F4489B"/>
    <w:rsid w:val="00F70BE0"/>
    <w:rsid w:val="00FA4A1D"/>
    <w:rsid w:val="00FB1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205"/>
  </w:style>
  <w:style w:type="paragraph" w:styleId="2">
    <w:name w:val="heading 2"/>
    <w:basedOn w:val="a"/>
    <w:link w:val="20"/>
    <w:uiPriority w:val="9"/>
    <w:qFormat/>
    <w:rsid w:val="008D56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4C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6D44C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6D44CB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72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2398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34"/>
    <w:qFormat/>
    <w:rsid w:val="00DE2B6E"/>
    <w:pPr>
      <w:ind w:left="720"/>
    </w:pPr>
    <w:rPr>
      <w:rFonts w:ascii="Calibri" w:eastAsia="Times New Roman" w:hAnsi="Calibri" w:cs="Calibri"/>
    </w:rPr>
  </w:style>
  <w:style w:type="paragraph" w:styleId="aa">
    <w:name w:val="Normal (Web)"/>
    <w:aliases w:val="Обычный (веб)1"/>
    <w:basedOn w:val="a"/>
    <w:uiPriority w:val="99"/>
    <w:unhideWhenUsed/>
    <w:rsid w:val="00367182"/>
    <w:pPr>
      <w:spacing w:before="187" w:after="18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8C2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C2348"/>
  </w:style>
  <w:style w:type="paragraph" w:styleId="ad">
    <w:name w:val="footer"/>
    <w:basedOn w:val="a"/>
    <w:link w:val="ae"/>
    <w:uiPriority w:val="99"/>
    <w:unhideWhenUsed/>
    <w:rsid w:val="008C2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C2348"/>
  </w:style>
  <w:style w:type="character" w:styleId="af">
    <w:name w:val="Strong"/>
    <w:uiPriority w:val="22"/>
    <w:qFormat/>
    <w:rsid w:val="00031C03"/>
    <w:rPr>
      <w:b/>
      <w:bCs/>
    </w:rPr>
  </w:style>
  <w:style w:type="character" w:customStyle="1" w:styleId="es-el-name">
    <w:name w:val="es-el-name"/>
    <w:basedOn w:val="a0"/>
    <w:rsid w:val="007F05E2"/>
  </w:style>
  <w:style w:type="character" w:customStyle="1" w:styleId="a9">
    <w:name w:val="Абзац списка Знак"/>
    <w:link w:val="a8"/>
    <w:uiPriority w:val="34"/>
    <w:locked/>
    <w:rsid w:val="007F05E2"/>
    <w:rPr>
      <w:rFonts w:ascii="Calibri" w:eastAsia="Times New Roman" w:hAnsi="Calibri" w:cs="Calibri"/>
    </w:rPr>
  </w:style>
  <w:style w:type="character" w:styleId="af0">
    <w:name w:val="Emphasis"/>
    <w:basedOn w:val="a0"/>
    <w:uiPriority w:val="20"/>
    <w:qFormat/>
    <w:rsid w:val="007F05E2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D565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</Company>
  <LinksUpToDate>false</LinksUpToDate>
  <CharactersWithSpaces>15331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2026-03-23T14:28:00Z</cp:lastPrinted>
  <dcterms:created xsi:type="dcterms:W3CDTF">2026-03-23T13:04:00Z</dcterms:created>
  <dcterms:modified xsi:type="dcterms:W3CDTF">2026-03-23T14:34:00Z</dcterms:modified>
</cp:coreProperties>
</file>